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6875FE" w14:textId="77777777" w:rsidR="00AF2F80" w:rsidRPr="00F7412C" w:rsidRDefault="00AF2F80" w:rsidP="0082552C">
      <w:pPr>
        <w:bidi w:val="0"/>
        <w:rPr>
          <w:rFonts w:asciiTheme="minorHAnsi" w:hAnsiTheme="minorHAnsi" w:cstheme="minorHAnsi"/>
          <w:lang w:val="fr-FR"/>
        </w:rPr>
      </w:pPr>
    </w:p>
    <w:p w14:paraId="2CD1F8CE" w14:textId="35F7971E" w:rsidR="005C0A22" w:rsidRPr="00F7412C" w:rsidRDefault="005C0A22" w:rsidP="0082552C">
      <w:pPr>
        <w:bidi w:val="0"/>
        <w:rPr>
          <w:rFonts w:asciiTheme="minorHAnsi" w:hAnsiTheme="minorHAnsi" w:cstheme="minorHAnsi"/>
          <w:lang w:val="fr-FR"/>
        </w:rPr>
      </w:pPr>
    </w:p>
    <w:p w14:paraId="0E42C849" w14:textId="77777777" w:rsidR="005C0A22" w:rsidRPr="00F7412C" w:rsidRDefault="005C0A22" w:rsidP="0082552C">
      <w:pPr>
        <w:bidi w:val="0"/>
        <w:rPr>
          <w:rFonts w:asciiTheme="minorHAnsi" w:hAnsiTheme="minorHAnsi" w:cstheme="minorHAnsi"/>
          <w:lang w:val="fr-FR"/>
        </w:rPr>
      </w:pPr>
    </w:p>
    <w:p w14:paraId="330A5D01" w14:textId="77777777" w:rsidR="00D71BA8" w:rsidRPr="00F7412C" w:rsidRDefault="00D71BA8" w:rsidP="0082552C">
      <w:pPr>
        <w:pStyle w:val="Default"/>
        <w:rPr>
          <w:rFonts w:asciiTheme="minorHAnsi" w:hAnsiTheme="minorHAnsi" w:cstheme="minorHAnsi"/>
          <w:b/>
          <w:bCs/>
          <w:sz w:val="72"/>
          <w:szCs w:val="72"/>
        </w:rPr>
      </w:pPr>
    </w:p>
    <w:p w14:paraId="2F9EC9F4" w14:textId="7E09C1F4" w:rsidR="005C0A22" w:rsidRPr="00F7412C" w:rsidRDefault="005C0A22" w:rsidP="0082552C">
      <w:pPr>
        <w:pStyle w:val="Default"/>
        <w:jc w:val="center"/>
        <w:rPr>
          <w:rFonts w:asciiTheme="minorHAnsi" w:hAnsiTheme="minorHAnsi" w:cstheme="minorHAnsi"/>
          <w:b/>
          <w:bCs/>
          <w:sz w:val="72"/>
          <w:szCs w:val="72"/>
        </w:rPr>
      </w:pPr>
      <w:r w:rsidRPr="00F7412C">
        <w:rPr>
          <w:rFonts w:asciiTheme="minorHAnsi" w:hAnsiTheme="minorHAnsi" w:cstheme="minorHAnsi"/>
          <w:b/>
          <w:bCs/>
          <w:sz w:val="72"/>
          <w:szCs w:val="72"/>
        </w:rPr>
        <w:t>TERMES DE RÉFÉRENCE</w:t>
      </w:r>
    </w:p>
    <w:p w14:paraId="79B66044" w14:textId="77777777" w:rsidR="005C0A22" w:rsidRPr="00F7412C" w:rsidRDefault="005C0A22" w:rsidP="0082552C">
      <w:pPr>
        <w:bidi w:val="0"/>
        <w:jc w:val="center"/>
        <w:rPr>
          <w:rFonts w:asciiTheme="minorHAnsi" w:hAnsiTheme="minorHAnsi" w:cstheme="minorHAnsi"/>
          <w:lang w:val="fr-FR"/>
        </w:rPr>
      </w:pPr>
    </w:p>
    <w:p w14:paraId="64980D9B" w14:textId="77777777" w:rsidR="00D71BA8" w:rsidRPr="00F7412C" w:rsidRDefault="00D71BA8" w:rsidP="0082552C">
      <w:pPr>
        <w:bidi w:val="0"/>
        <w:jc w:val="center"/>
        <w:rPr>
          <w:rFonts w:asciiTheme="minorHAnsi" w:hAnsiTheme="minorHAnsi" w:cstheme="minorHAnsi"/>
          <w:sz w:val="56"/>
          <w:szCs w:val="56"/>
          <w:lang w:val="fr-FR"/>
        </w:rPr>
      </w:pPr>
    </w:p>
    <w:p w14:paraId="4DDBAD67" w14:textId="77777777" w:rsidR="009716E7" w:rsidRDefault="009716E7" w:rsidP="0082552C">
      <w:pPr>
        <w:bidi w:val="0"/>
        <w:jc w:val="center"/>
        <w:rPr>
          <w:rFonts w:asciiTheme="minorHAnsi" w:hAnsiTheme="minorHAnsi" w:cstheme="minorHAnsi"/>
          <w:sz w:val="56"/>
          <w:szCs w:val="56"/>
          <w:lang w:val="fr-FR"/>
        </w:rPr>
      </w:pPr>
    </w:p>
    <w:p w14:paraId="2D86087B" w14:textId="6E732180" w:rsidR="00ED2B7F" w:rsidRDefault="00E928EC" w:rsidP="0082552C">
      <w:pPr>
        <w:bidi w:val="0"/>
        <w:jc w:val="center"/>
        <w:rPr>
          <w:rFonts w:asciiTheme="minorHAnsi" w:hAnsiTheme="minorHAnsi" w:cstheme="minorHAnsi"/>
          <w:sz w:val="56"/>
          <w:szCs w:val="56"/>
          <w:lang w:val="fr-FR"/>
        </w:rPr>
      </w:pPr>
      <w:r>
        <w:rPr>
          <w:rFonts w:asciiTheme="minorHAnsi" w:hAnsiTheme="minorHAnsi" w:cstheme="minorHAnsi"/>
          <w:sz w:val="56"/>
          <w:szCs w:val="56"/>
          <w:lang w:val="fr-FR"/>
        </w:rPr>
        <w:t>Conception, développement et déploiement d’une solution de gestion des équipements et de leurs maintenances pour le compte des établissements de soin</w:t>
      </w:r>
      <w:r w:rsidR="0079432B">
        <w:rPr>
          <w:rFonts w:asciiTheme="minorHAnsi" w:hAnsiTheme="minorHAnsi" w:cstheme="minorHAnsi"/>
          <w:sz w:val="56"/>
          <w:szCs w:val="56"/>
          <w:lang w:val="fr-FR"/>
        </w:rPr>
        <w:t>s</w:t>
      </w:r>
      <w:r>
        <w:rPr>
          <w:rFonts w:asciiTheme="minorHAnsi" w:hAnsiTheme="minorHAnsi" w:cstheme="minorHAnsi"/>
          <w:sz w:val="56"/>
          <w:szCs w:val="56"/>
          <w:lang w:val="fr-FR"/>
        </w:rPr>
        <w:t xml:space="preserve"> </w:t>
      </w:r>
      <w:r w:rsidR="0079432B">
        <w:rPr>
          <w:rFonts w:asciiTheme="minorHAnsi" w:hAnsiTheme="minorHAnsi" w:cstheme="minorHAnsi"/>
          <w:sz w:val="56"/>
          <w:szCs w:val="56"/>
          <w:lang w:val="fr-FR"/>
        </w:rPr>
        <w:t xml:space="preserve">de santé </w:t>
      </w:r>
      <w:r>
        <w:rPr>
          <w:rFonts w:asciiTheme="minorHAnsi" w:hAnsiTheme="minorHAnsi" w:cstheme="minorHAnsi"/>
          <w:sz w:val="56"/>
          <w:szCs w:val="56"/>
          <w:lang w:val="fr-FR"/>
        </w:rPr>
        <w:t>du ministère de la santé</w:t>
      </w:r>
    </w:p>
    <w:p w14:paraId="41053C60" w14:textId="77777777" w:rsidR="00ED2B7F" w:rsidRPr="00F7412C" w:rsidRDefault="00ED2B7F" w:rsidP="0082552C">
      <w:pPr>
        <w:bidi w:val="0"/>
        <w:rPr>
          <w:rFonts w:asciiTheme="minorHAnsi" w:hAnsiTheme="minorHAnsi" w:cstheme="minorHAnsi"/>
          <w:sz w:val="56"/>
          <w:szCs w:val="56"/>
          <w:lang w:val="fr-FR"/>
        </w:rPr>
      </w:pPr>
    </w:p>
    <w:p w14:paraId="1A45030A" w14:textId="77777777" w:rsidR="00B67CBD" w:rsidRDefault="00B67CBD" w:rsidP="0082552C">
      <w:pPr>
        <w:bidi w:val="0"/>
        <w:jc w:val="center"/>
        <w:rPr>
          <w:rFonts w:asciiTheme="minorHAnsi" w:hAnsiTheme="minorHAnsi" w:cstheme="minorHAnsi"/>
          <w:b/>
          <w:bCs/>
          <w:lang w:val="fr-FR"/>
        </w:rPr>
      </w:pPr>
    </w:p>
    <w:p w14:paraId="7DDC9E6C" w14:textId="77777777" w:rsidR="0082552C" w:rsidRDefault="0082552C" w:rsidP="0082552C">
      <w:pPr>
        <w:bidi w:val="0"/>
        <w:jc w:val="center"/>
        <w:rPr>
          <w:rFonts w:asciiTheme="minorHAnsi" w:hAnsiTheme="minorHAnsi" w:cstheme="minorHAnsi"/>
          <w:b/>
          <w:bCs/>
          <w:lang w:val="fr-FR"/>
        </w:rPr>
      </w:pPr>
    </w:p>
    <w:p w14:paraId="13B68D46" w14:textId="77777777" w:rsidR="0082552C" w:rsidRDefault="0082552C" w:rsidP="0082552C">
      <w:pPr>
        <w:bidi w:val="0"/>
        <w:jc w:val="center"/>
        <w:rPr>
          <w:rFonts w:asciiTheme="minorHAnsi" w:hAnsiTheme="minorHAnsi" w:cstheme="minorHAnsi"/>
          <w:b/>
          <w:bCs/>
          <w:lang w:val="fr-FR"/>
        </w:rPr>
      </w:pPr>
    </w:p>
    <w:p w14:paraId="5D56699B" w14:textId="77777777" w:rsidR="0082552C" w:rsidRDefault="0082552C" w:rsidP="0082552C">
      <w:pPr>
        <w:bidi w:val="0"/>
        <w:jc w:val="center"/>
        <w:rPr>
          <w:rFonts w:asciiTheme="minorHAnsi" w:hAnsiTheme="minorHAnsi" w:cstheme="minorHAnsi"/>
          <w:b/>
          <w:bCs/>
          <w:lang w:val="fr-FR"/>
        </w:rPr>
      </w:pPr>
    </w:p>
    <w:p w14:paraId="571E3B78" w14:textId="77777777" w:rsidR="0082552C" w:rsidRDefault="0082552C" w:rsidP="0082552C">
      <w:pPr>
        <w:bidi w:val="0"/>
        <w:jc w:val="center"/>
        <w:rPr>
          <w:rFonts w:asciiTheme="minorHAnsi" w:hAnsiTheme="minorHAnsi" w:cstheme="minorHAnsi"/>
          <w:b/>
          <w:bCs/>
          <w:lang w:val="fr-FR"/>
        </w:rPr>
      </w:pPr>
    </w:p>
    <w:p w14:paraId="3DDC5478" w14:textId="77777777" w:rsidR="0082552C" w:rsidRPr="00F7412C" w:rsidRDefault="0082552C" w:rsidP="0082552C">
      <w:pPr>
        <w:bidi w:val="0"/>
        <w:jc w:val="center"/>
        <w:rPr>
          <w:rFonts w:asciiTheme="minorHAnsi" w:hAnsiTheme="minorHAnsi" w:cstheme="minorHAnsi"/>
          <w:b/>
          <w:bCs/>
          <w:lang w:val="fr-FR"/>
        </w:rPr>
      </w:pPr>
    </w:p>
    <w:p w14:paraId="1FEEC013" w14:textId="66307049" w:rsidR="00C63A18" w:rsidRPr="00F7412C" w:rsidRDefault="008B1C40" w:rsidP="0082552C">
      <w:pPr>
        <w:bidi w:val="0"/>
        <w:jc w:val="center"/>
        <w:rPr>
          <w:rFonts w:asciiTheme="minorHAnsi" w:hAnsiTheme="minorHAnsi" w:cstheme="minorHAnsi"/>
          <w:lang w:val="fr-FR"/>
        </w:rPr>
      </w:pPr>
      <w:r>
        <w:rPr>
          <w:rFonts w:asciiTheme="minorHAnsi" w:hAnsiTheme="minorHAnsi" w:cstheme="minorHAnsi"/>
          <w:b/>
          <w:bCs/>
          <w:lang w:val="fr-FR"/>
        </w:rPr>
        <w:t xml:space="preserve">Avril </w:t>
      </w:r>
      <w:r w:rsidRPr="00F7412C">
        <w:rPr>
          <w:rFonts w:asciiTheme="minorHAnsi" w:hAnsiTheme="minorHAnsi" w:cstheme="minorHAnsi"/>
          <w:b/>
          <w:bCs/>
          <w:lang w:val="fr-FR"/>
        </w:rPr>
        <w:t>2023</w:t>
      </w:r>
    </w:p>
    <w:p w14:paraId="254B5346" w14:textId="77777777" w:rsidR="00684F89" w:rsidRPr="00F7412C" w:rsidRDefault="009142AE" w:rsidP="0082552C">
      <w:pPr>
        <w:bidi w:val="0"/>
        <w:spacing w:after="160" w:line="259" w:lineRule="auto"/>
        <w:rPr>
          <w:rFonts w:asciiTheme="minorHAnsi" w:hAnsiTheme="minorHAnsi" w:cstheme="minorHAnsi"/>
          <w:lang w:val="fr-FR"/>
        </w:rPr>
      </w:pPr>
      <w:r w:rsidRPr="00F7412C">
        <w:rPr>
          <w:rFonts w:asciiTheme="minorHAnsi" w:hAnsiTheme="minorHAnsi" w:cstheme="minorHAnsi"/>
          <w:lang w:val="fr-FR"/>
        </w:rPr>
        <w:br w:type="page"/>
      </w:r>
    </w:p>
    <w:sdt>
      <w:sdtPr>
        <w:rPr>
          <w:rFonts w:asciiTheme="minorHAnsi" w:eastAsia="Times New Roman" w:hAnsiTheme="minorHAnsi" w:cstheme="minorHAnsi"/>
          <w:color w:val="auto"/>
          <w:sz w:val="24"/>
          <w:szCs w:val="24"/>
          <w:lang w:val="en-US" w:eastAsia="en-US"/>
        </w:rPr>
        <w:id w:val="-363057010"/>
        <w:docPartObj>
          <w:docPartGallery w:val="Table of Contents"/>
          <w:docPartUnique/>
        </w:docPartObj>
      </w:sdtPr>
      <w:sdtEndPr>
        <w:rPr>
          <w:b/>
          <w:bCs/>
        </w:rPr>
      </w:sdtEndPr>
      <w:sdtContent>
        <w:p w14:paraId="55C66B03" w14:textId="77777777" w:rsidR="00684F89" w:rsidRPr="00F7412C" w:rsidRDefault="00684F89" w:rsidP="0082552C">
          <w:pPr>
            <w:pStyle w:val="En-ttedetabledesmatires"/>
            <w:rPr>
              <w:rFonts w:asciiTheme="minorHAnsi" w:hAnsiTheme="minorHAnsi" w:cstheme="minorHAnsi"/>
            </w:rPr>
          </w:pPr>
          <w:r w:rsidRPr="00F7412C">
            <w:rPr>
              <w:rFonts w:asciiTheme="minorHAnsi" w:hAnsiTheme="minorHAnsi" w:cstheme="minorHAnsi"/>
            </w:rPr>
            <w:t>Table des matières</w:t>
          </w:r>
        </w:p>
        <w:p w14:paraId="38042FFA" w14:textId="77777777" w:rsidR="00D71BA8" w:rsidRPr="00F7412C" w:rsidRDefault="00D71BA8" w:rsidP="0082552C">
          <w:pPr>
            <w:bidi w:val="0"/>
            <w:rPr>
              <w:rFonts w:asciiTheme="minorHAnsi" w:hAnsiTheme="minorHAnsi" w:cstheme="minorHAnsi"/>
              <w:lang w:val="fr-FR" w:eastAsia="fr-FR"/>
            </w:rPr>
          </w:pPr>
        </w:p>
        <w:p w14:paraId="13B15427" w14:textId="77777777" w:rsidR="00D71BA8" w:rsidRPr="00F7412C" w:rsidRDefault="00D71BA8" w:rsidP="0082552C">
          <w:pPr>
            <w:bidi w:val="0"/>
            <w:rPr>
              <w:rFonts w:asciiTheme="minorHAnsi" w:hAnsiTheme="minorHAnsi" w:cstheme="minorHAnsi"/>
              <w:lang w:val="fr-FR" w:eastAsia="fr-FR"/>
            </w:rPr>
          </w:pPr>
        </w:p>
        <w:p w14:paraId="79301DF5" w14:textId="77777777" w:rsidR="0052178F" w:rsidRDefault="003F62B4">
          <w:pPr>
            <w:pStyle w:val="TM1"/>
            <w:rPr>
              <w:rFonts w:asciiTheme="minorHAnsi" w:eastAsiaTheme="minorEastAsia" w:hAnsiTheme="minorHAnsi" w:cstheme="minorBidi"/>
              <w:noProof/>
              <w:sz w:val="22"/>
              <w:szCs w:val="22"/>
              <w:lang w:val="fr-FR" w:eastAsia="fr-FR"/>
            </w:rPr>
          </w:pPr>
          <w:r w:rsidRPr="00F7412C">
            <w:rPr>
              <w:rFonts w:asciiTheme="minorHAnsi" w:hAnsiTheme="minorHAnsi" w:cstheme="minorHAnsi"/>
              <w:lang w:val="fr-FR"/>
            </w:rPr>
            <w:fldChar w:fldCharType="begin"/>
          </w:r>
          <w:r w:rsidR="00684F89" w:rsidRPr="00F7412C">
            <w:rPr>
              <w:rFonts w:asciiTheme="minorHAnsi" w:hAnsiTheme="minorHAnsi" w:cstheme="minorHAnsi"/>
              <w:lang w:val="fr-FR"/>
            </w:rPr>
            <w:instrText xml:space="preserve"> TOC \o "1-3" \h \z \u </w:instrText>
          </w:r>
          <w:r w:rsidRPr="00F7412C">
            <w:rPr>
              <w:rFonts w:asciiTheme="minorHAnsi" w:hAnsiTheme="minorHAnsi" w:cstheme="minorHAnsi"/>
              <w:lang w:val="fr-FR"/>
            </w:rPr>
            <w:fldChar w:fldCharType="separate"/>
          </w:r>
          <w:hyperlink w:anchor="_Toc130539605" w:history="1">
            <w:r w:rsidR="0052178F" w:rsidRPr="003C6576">
              <w:rPr>
                <w:rStyle w:val="Lienhypertexte"/>
                <w:rFonts w:cstheme="minorHAnsi"/>
                <w:noProof/>
                <w:lang w:val="fr-FR"/>
              </w:rPr>
              <w:t>I.</w:t>
            </w:r>
            <w:r w:rsidR="0052178F">
              <w:rPr>
                <w:rFonts w:asciiTheme="minorHAnsi" w:eastAsiaTheme="minorEastAsia" w:hAnsiTheme="minorHAnsi" w:cstheme="minorBidi"/>
                <w:noProof/>
                <w:sz w:val="22"/>
                <w:szCs w:val="22"/>
                <w:lang w:val="fr-FR" w:eastAsia="fr-FR"/>
              </w:rPr>
              <w:tab/>
            </w:r>
            <w:r w:rsidR="0052178F" w:rsidRPr="003C6576">
              <w:rPr>
                <w:rStyle w:val="Lienhypertexte"/>
                <w:rFonts w:cstheme="minorHAnsi"/>
                <w:noProof/>
                <w:lang w:val="fr-FR"/>
              </w:rPr>
              <w:t>CADRE DU PROJET</w:t>
            </w:r>
            <w:r w:rsidR="0052178F">
              <w:rPr>
                <w:noProof/>
                <w:webHidden/>
              </w:rPr>
              <w:tab/>
            </w:r>
            <w:r w:rsidR="0052178F">
              <w:rPr>
                <w:noProof/>
                <w:webHidden/>
              </w:rPr>
              <w:fldChar w:fldCharType="begin"/>
            </w:r>
            <w:r w:rsidR="0052178F">
              <w:rPr>
                <w:noProof/>
                <w:webHidden/>
              </w:rPr>
              <w:instrText xml:space="preserve"> PAGEREF _Toc130539605 \h </w:instrText>
            </w:r>
            <w:r w:rsidR="0052178F">
              <w:rPr>
                <w:noProof/>
                <w:webHidden/>
              </w:rPr>
            </w:r>
            <w:r w:rsidR="0052178F">
              <w:rPr>
                <w:noProof/>
                <w:webHidden/>
              </w:rPr>
              <w:fldChar w:fldCharType="separate"/>
            </w:r>
            <w:r w:rsidR="0052178F">
              <w:rPr>
                <w:noProof/>
                <w:webHidden/>
              </w:rPr>
              <w:t>3</w:t>
            </w:r>
            <w:r w:rsidR="0052178F">
              <w:rPr>
                <w:noProof/>
                <w:webHidden/>
              </w:rPr>
              <w:fldChar w:fldCharType="end"/>
            </w:r>
          </w:hyperlink>
        </w:p>
        <w:p w14:paraId="45FA2AED" w14:textId="77777777" w:rsidR="0052178F" w:rsidRDefault="00000000">
          <w:pPr>
            <w:pStyle w:val="TM1"/>
            <w:rPr>
              <w:rFonts w:asciiTheme="minorHAnsi" w:eastAsiaTheme="minorEastAsia" w:hAnsiTheme="minorHAnsi" w:cstheme="minorBidi"/>
              <w:noProof/>
              <w:sz w:val="22"/>
              <w:szCs w:val="22"/>
              <w:lang w:val="fr-FR" w:eastAsia="fr-FR"/>
            </w:rPr>
          </w:pPr>
          <w:hyperlink w:anchor="_Toc130539606" w:history="1">
            <w:r w:rsidR="0052178F" w:rsidRPr="003C6576">
              <w:rPr>
                <w:rStyle w:val="Lienhypertexte"/>
                <w:rFonts w:cstheme="minorHAnsi"/>
                <w:noProof/>
                <w:lang w:val="fr-FR"/>
              </w:rPr>
              <w:t>II.</w:t>
            </w:r>
            <w:r w:rsidR="0052178F">
              <w:rPr>
                <w:rFonts w:asciiTheme="minorHAnsi" w:eastAsiaTheme="minorEastAsia" w:hAnsiTheme="minorHAnsi" w:cstheme="minorBidi"/>
                <w:noProof/>
                <w:sz w:val="22"/>
                <w:szCs w:val="22"/>
                <w:lang w:val="fr-FR" w:eastAsia="fr-FR"/>
              </w:rPr>
              <w:tab/>
            </w:r>
            <w:r w:rsidR="0052178F" w:rsidRPr="003C6576">
              <w:rPr>
                <w:rStyle w:val="Lienhypertexte"/>
                <w:rFonts w:cstheme="minorHAnsi"/>
                <w:noProof/>
                <w:lang w:val="fr-FR"/>
              </w:rPr>
              <w:t>CONTEXTE ET ENJEUX DU PROJET</w:t>
            </w:r>
            <w:r w:rsidR="0052178F">
              <w:rPr>
                <w:noProof/>
                <w:webHidden/>
              </w:rPr>
              <w:tab/>
            </w:r>
            <w:r w:rsidR="0052178F">
              <w:rPr>
                <w:noProof/>
                <w:webHidden/>
              </w:rPr>
              <w:fldChar w:fldCharType="begin"/>
            </w:r>
            <w:r w:rsidR="0052178F">
              <w:rPr>
                <w:noProof/>
                <w:webHidden/>
              </w:rPr>
              <w:instrText xml:space="preserve"> PAGEREF _Toc130539606 \h </w:instrText>
            </w:r>
            <w:r w:rsidR="0052178F">
              <w:rPr>
                <w:noProof/>
                <w:webHidden/>
              </w:rPr>
            </w:r>
            <w:r w:rsidR="0052178F">
              <w:rPr>
                <w:noProof/>
                <w:webHidden/>
              </w:rPr>
              <w:fldChar w:fldCharType="separate"/>
            </w:r>
            <w:r w:rsidR="0052178F">
              <w:rPr>
                <w:noProof/>
                <w:webHidden/>
              </w:rPr>
              <w:t>3</w:t>
            </w:r>
            <w:r w:rsidR="0052178F">
              <w:rPr>
                <w:noProof/>
                <w:webHidden/>
              </w:rPr>
              <w:fldChar w:fldCharType="end"/>
            </w:r>
          </w:hyperlink>
        </w:p>
        <w:p w14:paraId="294DA7BB" w14:textId="77777777" w:rsidR="0052178F" w:rsidRDefault="00000000">
          <w:pPr>
            <w:pStyle w:val="TM1"/>
            <w:rPr>
              <w:rFonts w:asciiTheme="minorHAnsi" w:eastAsiaTheme="minorEastAsia" w:hAnsiTheme="minorHAnsi" w:cstheme="minorBidi"/>
              <w:noProof/>
              <w:sz w:val="22"/>
              <w:szCs w:val="22"/>
              <w:lang w:val="fr-FR" w:eastAsia="fr-FR"/>
            </w:rPr>
          </w:pPr>
          <w:hyperlink w:anchor="_Toc130539607" w:history="1">
            <w:r w:rsidR="0052178F" w:rsidRPr="003C6576">
              <w:rPr>
                <w:rStyle w:val="Lienhypertexte"/>
                <w:rFonts w:cstheme="minorHAnsi"/>
                <w:noProof/>
                <w:lang w:val="fr-FR"/>
              </w:rPr>
              <w:t>III.</w:t>
            </w:r>
            <w:r w:rsidR="0052178F">
              <w:rPr>
                <w:rFonts w:asciiTheme="minorHAnsi" w:eastAsiaTheme="minorEastAsia" w:hAnsiTheme="minorHAnsi" w:cstheme="minorBidi"/>
                <w:noProof/>
                <w:sz w:val="22"/>
                <w:szCs w:val="22"/>
                <w:lang w:val="fr-FR" w:eastAsia="fr-FR"/>
              </w:rPr>
              <w:tab/>
            </w:r>
            <w:r w:rsidR="0052178F" w:rsidRPr="003C6576">
              <w:rPr>
                <w:rStyle w:val="Lienhypertexte"/>
                <w:rFonts w:cstheme="minorHAnsi"/>
                <w:noProof/>
                <w:lang w:val="fr-FR"/>
              </w:rPr>
              <w:t>PERIMETRE DU PROJET</w:t>
            </w:r>
            <w:r w:rsidR="0052178F">
              <w:rPr>
                <w:noProof/>
                <w:webHidden/>
              </w:rPr>
              <w:tab/>
            </w:r>
            <w:r w:rsidR="0052178F">
              <w:rPr>
                <w:noProof/>
                <w:webHidden/>
              </w:rPr>
              <w:fldChar w:fldCharType="begin"/>
            </w:r>
            <w:r w:rsidR="0052178F">
              <w:rPr>
                <w:noProof/>
                <w:webHidden/>
              </w:rPr>
              <w:instrText xml:space="preserve"> PAGEREF _Toc130539607 \h </w:instrText>
            </w:r>
            <w:r w:rsidR="0052178F">
              <w:rPr>
                <w:noProof/>
                <w:webHidden/>
              </w:rPr>
            </w:r>
            <w:r w:rsidR="0052178F">
              <w:rPr>
                <w:noProof/>
                <w:webHidden/>
              </w:rPr>
              <w:fldChar w:fldCharType="separate"/>
            </w:r>
            <w:r w:rsidR="0052178F">
              <w:rPr>
                <w:noProof/>
                <w:webHidden/>
              </w:rPr>
              <w:t>4</w:t>
            </w:r>
            <w:r w:rsidR="0052178F">
              <w:rPr>
                <w:noProof/>
                <w:webHidden/>
              </w:rPr>
              <w:fldChar w:fldCharType="end"/>
            </w:r>
          </w:hyperlink>
        </w:p>
        <w:p w14:paraId="23287E69" w14:textId="77777777" w:rsidR="0052178F" w:rsidRDefault="00000000">
          <w:pPr>
            <w:pStyle w:val="TM2"/>
            <w:tabs>
              <w:tab w:val="left" w:pos="660"/>
              <w:tab w:val="right" w:leader="dot" w:pos="9062"/>
            </w:tabs>
            <w:bidi w:val="0"/>
            <w:rPr>
              <w:rFonts w:asciiTheme="minorHAnsi" w:eastAsiaTheme="minorEastAsia" w:hAnsiTheme="minorHAnsi" w:cstheme="minorBidi"/>
              <w:noProof/>
              <w:sz w:val="22"/>
              <w:szCs w:val="22"/>
              <w:lang w:val="fr-FR" w:eastAsia="fr-FR"/>
            </w:rPr>
          </w:pPr>
          <w:hyperlink w:anchor="_Toc130539608" w:history="1">
            <w:r w:rsidR="0052178F" w:rsidRPr="003C6576">
              <w:rPr>
                <w:rStyle w:val="Lienhypertexte"/>
                <w:rFonts w:cstheme="minorHAnsi"/>
                <w:noProof/>
              </w:rPr>
              <w:t>1.</w:t>
            </w:r>
            <w:r w:rsidR="0052178F">
              <w:rPr>
                <w:rFonts w:asciiTheme="minorHAnsi" w:eastAsiaTheme="minorEastAsia" w:hAnsiTheme="minorHAnsi" w:cstheme="minorBidi"/>
                <w:noProof/>
                <w:sz w:val="22"/>
                <w:szCs w:val="22"/>
                <w:lang w:val="fr-FR" w:eastAsia="fr-FR"/>
              </w:rPr>
              <w:tab/>
            </w:r>
            <w:r w:rsidR="0052178F" w:rsidRPr="003C6576">
              <w:rPr>
                <w:rStyle w:val="Lienhypertexte"/>
                <w:rFonts w:cstheme="minorHAnsi"/>
                <w:noProof/>
              </w:rPr>
              <w:t>Objectifs généraux</w:t>
            </w:r>
            <w:r w:rsidR="0052178F">
              <w:rPr>
                <w:noProof/>
                <w:webHidden/>
              </w:rPr>
              <w:tab/>
            </w:r>
            <w:r w:rsidR="0052178F">
              <w:rPr>
                <w:noProof/>
                <w:webHidden/>
              </w:rPr>
              <w:fldChar w:fldCharType="begin"/>
            </w:r>
            <w:r w:rsidR="0052178F">
              <w:rPr>
                <w:noProof/>
                <w:webHidden/>
              </w:rPr>
              <w:instrText xml:space="preserve"> PAGEREF _Toc130539608 \h </w:instrText>
            </w:r>
            <w:r w:rsidR="0052178F">
              <w:rPr>
                <w:noProof/>
                <w:webHidden/>
              </w:rPr>
            </w:r>
            <w:r w:rsidR="0052178F">
              <w:rPr>
                <w:noProof/>
                <w:webHidden/>
              </w:rPr>
              <w:fldChar w:fldCharType="separate"/>
            </w:r>
            <w:r w:rsidR="0052178F">
              <w:rPr>
                <w:noProof/>
                <w:webHidden/>
              </w:rPr>
              <w:t>4</w:t>
            </w:r>
            <w:r w:rsidR="0052178F">
              <w:rPr>
                <w:noProof/>
                <w:webHidden/>
              </w:rPr>
              <w:fldChar w:fldCharType="end"/>
            </w:r>
          </w:hyperlink>
        </w:p>
        <w:p w14:paraId="638654F0" w14:textId="77777777" w:rsidR="0052178F" w:rsidRDefault="00000000">
          <w:pPr>
            <w:pStyle w:val="TM2"/>
            <w:tabs>
              <w:tab w:val="left" w:pos="660"/>
              <w:tab w:val="right" w:leader="dot" w:pos="9062"/>
            </w:tabs>
            <w:bidi w:val="0"/>
            <w:rPr>
              <w:rFonts w:asciiTheme="minorHAnsi" w:eastAsiaTheme="minorEastAsia" w:hAnsiTheme="minorHAnsi" w:cstheme="minorBidi"/>
              <w:noProof/>
              <w:sz w:val="22"/>
              <w:szCs w:val="22"/>
              <w:lang w:val="fr-FR" w:eastAsia="fr-FR"/>
            </w:rPr>
          </w:pPr>
          <w:hyperlink w:anchor="_Toc130539609" w:history="1">
            <w:r w:rsidR="0052178F" w:rsidRPr="003C6576">
              <w:rPr>
                <w:rStyle w:val="Lienhypertexte"/>
                <w:rFonts w:cstheme="minorHAnsi"/>
                <w:noProof/>
              </w:rPr>
              <w:t>2.</w:t>
            </w:r>
            <w:r w:rsidR="0052178F">
              <w:rPr>
                <w:rFonts w:asciiTheme="minorHAnsi" w:eastAsiaTheme="minorEastAsia" w:hAnsiTheme="minorHAnsi" w:cstheme="minorBidi"/>
                <w:noProof/>
                <w:sz w:val="22"/>
                <w:szCs w:val="22"/>
                <w:lang w:val="fr-FR" w:eastAsia="fr-FR"/>
              </w:rPr>
              <w:tab/>
            </w:r>
            <w:r w:rsidR="0052178F" w:rsidRPr="003C6576">
              <w:rPr>
                <w:rStyle w:val="Lienhypertexte"/>
                <w:rFonts w:cstheme="minorHAnsi"/>
                <w:noProof/>
              </w:rPr>
              <w:t>Exigences Techniques :</w:t>
            </w:r>
            <w:r w:rsidR="0052178F">
              <w:rPr>
                <w:noProof/>
                <w:webHidden/>
              </w:rPr>
              <w:tab/>
            </w:r>
            <w:r w:rsidR="0052178F">
              <w:rPr>
                <w:noProof/>
                <w:webHidden/>
              </w:rPr>
              <w:fldChar w:fldCharType="begin"/>
            </w:r>
            <w:r w:rsidR="0052178F">
              <w:rPr>
                <w:noProof/>
                <w:webHidden/>
              </w:rPr>
              <w:instrText xml:space="preserve"> PAGEREF _Toc130539609 \h </w:instrText>
            </w:r>
            <w:r w:rsidR="0052178F">
              <w:rPr>
                <w:noProof/>
                <w:webHidden/>
              </w:rPr>
            </w:r>
            <w:r w:rsidR="0052178F">
              <w:rPr>
                <w:noProof/>
                <w:webHidden/>
              </w:rPr>
              <w:fldChar w:fldCharType="separate"/>
            </w:r>
            <w:r w:rsidR="0052178F">
              <w:rPr>
                <w:noProof/>
                <w:webHidden/>
              </w:rPr>
              <w:t>6</w:t>
            </w:r>
            <w:r w:rsidR="0052178F">
              <w:rPr>
                <w:noProof/>
                <w:webHidden/>
              </w:rPr>
              <w:fldChar w:fldCharType="end"/>
            </w:r>
          </w:hyperlink>
        </w:p>
        <w:p w14:paraId="33757060" w14:textId="77777777" w:rsidR="0052178F" w:rsidRDefault="00000000">
          <w:pPr>
            <w:pStyle w:val="TM2"/>
            <w:tabs>
              <w:tab w:val="left" w:pos="660"/>
              <w:tab w:val="right" w:leader="dot" w:pos="9062"/>
            </w:tabs>
            <w:bidi w:val="0"/>
            <w:rPr>
              <w:rFonts w:asciiTheme="minorHAnsi" w:eastAsiaTheme="minorEastAsia" w:hAnsiTheme="minorHAnsi" w:cstheme="minorBidi"/>
              <w:noProof/>
              <w:sz w:val="22"/>
              <w:szCs w:val="22"/>
              <w:lang w:val="fr-FR" w:eastAsia="fr-FR"/>
            </w:rPr>
          </w:pPr>
          <w:hyperlink w:anchor="_Toc130539610" w:history="1">
            <w:r w:rsidR="0052178F" w:rsidRPr="003C6576">
              <w:rPr>
                <w:rStyle w:val="Lienhypertexte"/>
                <w:rFonts w:cstheme="minorHAnsi"/>
                <w:noProof/>
              </w:rPr>
              <w:t>3.</w:t>
            </w:r>
            <w:r w:rsidR="0052178F">
              <w:rPr>
                <w:rFonts w:asciiTheme="minorHAnsi" w:eastAsiaTheme="minorEastAsia" w:hAnsiTheme="minorHAnsi" w:cstheme="minorBidi"/>
                <w:noProof/>
                <w:sz w:val="22"/>
                <w:szCs w:val="22"/>
                <w:lang w:val="fr-FR" w:eastAsia="fr-FR"/>
              </w:rPr>
              <w:tab/>
            </w:r>
            <w:r w:rsidR="0052178F" w:rsidRPr="003C6576">
              <w:rPr>
                <w:rStyle w:val="Lienhypertexte"/>
                <w:rFonts w:cstheme="minorHAnsi"/>
                <w:noProof/>
              </w:rPr>
              <w:t>Exigences Fonctionnelles :</w:t>
            </w:r>
            <w:r w:rsidR="0052178F">
              <w:rPr>
                <w:noProof/>
                <w:webHidden/>
              </w:rPr>
              <w:tab/>
            </w:r>
            <w:r w:rsidR="0052178F">
              <w:rPr>
                <w:noProof/>
                <w:webHidden/>
              </w:rPr>
              <w:fldChar w:fldCharType="begin"/>
            </w:r>
            <w:r w:rsidR="0052178F">
              <w:rPr>
                <w:noProof/>
                <w:webHidden/>
              </w:rPr>
              <w:instrText xml:space="preserve"> PAGEREF _Toc130539610 \h </w:instrText>
            </w:r>
            <w:r w:rsidR="0052178F">
              <w:rPr>
                <w:noProof/>
                <w:webHidden/>
              </w:rPr>
            </w:r>
            <w:r w:rsidR="0052178F">
              <w:rPr>
                <w:noProof/>
                <w:webHidden/>
              </w:rPr>
              <w:fldChar w:fldCharType="separate"/>
            </w:r>
            <w:r w:rsidR="0052178F">
              <w:rPr>
                <w:noProof/>
                <w:webHidden/>
              </w:rPr>
              <w:t>7</w:t>
            </w:r>
            <w:r w:rsidR="0052178F">
              <w:rPr>
                <w:noProof/>
                <w:webHidden/>
              </w:rPr>
              <w:fldChar w:fldCharType="end"/>
            </w:r>
          </w:hyperlink>
        </w:p>
        <w:p w14:paraId="3B64F003" w14:textId="77777777" w:rsidR="0052178F" w:rsidRDefault="00000000">
          <w:pPr>
            <w:pStyle w:val="TM2"/>
            <w:tabs>
              <w:tab w:val="left" w:pos="660"/>
              <w:tab w:val="right" w:leader="dot" w:pos="9062"/>
            </w:tabs>
            <w:bidi w:val="0"/>
            <w:rPr>
              <w:rFonts w:asciiTheme="minorHAnsi" w:eastAsiaTheme="minorEastAsia" w:hAnsiTheme="minorHAnsi" w:cstheme="minorBidi"/>
              <w:noProof/>
              <w:sz w:val="22"/>
              <w:szCs w:val="22"/>
              <w:lang w:val="fr-FR" w:eastAsia="fr-FR"/>
            </w:rPr>
          </w:pPr>
          <w:hyperlink w:anchor="_Toc130539611" w:history="1">
            <w:r w:rsidR="0052178F" w:rsidRPr="003C6576">
              <w:rPr>
                <w:rStyle w:val="Lienhypertexte"/>
                <w:rFonts w:cstheme="minorHAnsi"/>
                <w:noProof/>
              </w:rPr>
              <w:t>4.</w:t>
            </w:r>
            <w:r w:rsidR="0052178F">
              <w:rPr>
                <w:rFonts w:asciiTheme="minorHAnsi" w:eastAsiaTheme="minorEastAsia" w:hAnsiTheme="minorHAnsi" w:cstheme="minorBidi"/>
                <w:noProof/>
                <w:sz w:val="22"/>
                <w:szCs w:val="22"/>
                <w:lang w:val="fr-FR" w:eastAsia="fr-FR"/>
              </w:rPr>
              <w:tab/>
            </w:r>
            <w:r w:rsidR="0052178F" w:rsidRPr="003C6576">
              <w:rPr>
                <w:rStyle w:val="Lienhypertexte"/>
                <w:rFonts w:cstheme="minorHAnsi"/>
                <w:noProof/>
              </w:rPr>
              <w:t>Exigences non fonctionnelles</w:t>
            </w:r>
            <w:r w:rsidR="0052178F">
              <w:rPr>
                <w:noProof/>
                <w:webHidden/>
              </w:rPr>
              <w:tab/>
            </w:r>
            <w:r w:rsidR="0052178F">
              <w:rPr>
                <w:noProof/>
                <w:webHidden/>
              </w:rPr>
              <w:fldChar w:fldCharType="begin"/>
            </w:r>
            <w:r w:rsidR="0052178F">
              <w:rPr>
                <w:noProof/>
                <w:webHidden/>
              </w:rPr>
              <w:instrText xml:space="preserve"> PAGEREF _Toc130539611 \h </w:instrText>
            </w:r>
            <w:r w:rsidR="0052178F">
              <w:rPr>
                <w:noProof/>
                <w:webHidden/>
              </w:rPr>
            </w:r>
            <w:r w:rsidR="0052178F">
              <w:rPr>
                <w:noProof/>
                <w:webHidden/>
              </w:rPr>
              <w:fldChar w:fldCharType="separate"/>
            </w:r>
            <w:r w:rsidR="0052178F">
              <w:rPr>
                <w:noProof/>
                <w:webHidden/>
              </w:rPr>
              <w:t>8</w:t>
            </w:r>
            <w:r w:rsidR="0052178F">
              <w:rPr>
                <w:noProof/>
                <w:webHidden/>
              </w:rPr>
              <w:fldChar w:fldCharType="end"/>
            </w:r>
          </w:hyperlink>
        </w:p>
        <w:p w14:paraId="2A587477" w14:textId="77777777" w:rsidR="0052178F" w:rsidRDefault="00000000">
          <w:pPr>
            <w:pStyle w:val="TM2"/>
            <w:tabs>
              <w:tab w:val="left" w:pos="660"/>
              <w:tab w:val="right" w:leader="dot" w:pos="9062"/>
            </w:tabs>
            <w:bidi w:val="0"/>
            <w:rPr>
              <w:rFonts w:asciiTheme="minorHAnsi" w:eastAsiaTheme="minorEastAsia" w:hAnsiTheme="minorHAnsi" w:cstheme="minorBidi"/>
              <w:noProof/>
              <w:sz w:val="22"/>
              <w:szCs w:val="22"/>
              <w:lang w:val="fr-FR" w:eastAsia="fr-FR"/>
            </w:rPr>
          </w:pPr>
          <w:hyperlink w:anchor="_Toc130539612" w:history="1">
            <w:r w:rsidR="0052178F" w:rsidRPr="003C6576">
              <w:rPr>
                <w:rStyle w:val="Lienhypertexte"/>
                <w:rFonts w:cstheme="minorHAnsi"/>
                <w:noProof/>
              </w:rPr>
              <w:t>5.</w:t>
            </w:r>
            <w:r w:rsidR="0052178F">
              <w:rPr>
                <w:rFonts w:asciiTheme="minorHAnsi" w:eastAsiaTheme="minorEastAsia" w:hAnsiTheme="minorHAnsi" w:cstheme="minorBidi"/>
                <w:noProof/>
                <w:sz w:val="22"/>
                <w:szCs w:val="22"/>
                <w:lang w:val="fr-FR" w:eastAsia="fr-FR"/>
              </w:rPr>
              <w:tab/>
            </w:r>
            <w:r w:rsidR="0052178F" w:rsidRPr="003C6576">
              <w:rPr>
                <w:rStyle w:val="Lienhypertexte"/>
                <w:rFonts w:cstheme="minorHAnsi"/>
                <w:noProof/>
              </w:rPr>
              <w:t>Prestations attendues</w:t>
            </w:r>
            <w:r w:rsidR="0052178F">
              <w:rPr>
                <w:noProof/>
                <w:webHidden/>
              </w:rPr>
              <w:tab/>
            </w:r>
            <w:r w:rsidR="0052178F">
              <w:rPr>
                <w:noProof/>
                <w:webHidden/>
              </w:rPr>
              <w:fldChar w:fldCharType="begin"/>
            </w:r>
            <w:r w:rsidR="0052178F">
              <w:rPr>
                <w:noProof/>
                <w:webHidden/>
              </w:rPr>
              <w:instrText xml:space="preserve"> PAGEREF _Toc130539612 \h </w:instrText>
            </w:r>
            <w:r w:rsidR="0052178F">
              <w:rPr>
                <w:noProof/>
                <w:webHidden/>
              </w:rPr>
            </w:r>
            <w:r w:rsidR="0052178F">
              <w:rPr>
                <w:noProof/>
                <w:webHidden/>
              </w:rPr>
              <w:fldChar w:fldCharType="separate"/>
            </w:r>
            <w:r w:rsidR="0052178F">
              <w:rPr>
                <w:noProof/>
                <w:webHidden/>
              </w:rPr>
              <w:t>9</w:t>
            </w:r>
            <w:r w:rsidR="0052178F">
              <w:rPr>
                <w:noProof/>
                <w:webHidden/>
              </w:rPr>
              <w:fldChar w:fldCharType="end"/>
            </w:r>
          </w:hyperlink>
        </w:p>
        <w:p w14:paraId="1E78B6C0" w14:textId="77777777" w:rsidR="0052178F" w:rsidRDefault="00000000">
          <w:pPr>
            <w:pStyle w:val="TM1"/>
            <w:rPr>
              <w:rFonts w:asciiTheme="minorHAnsi" w:eastAsiaTheme="minorEastAsia" w:hAnsiTheme="minorHAnsi" w:cstheme="minorBidi"/>
              <w:noProof/>
              <w:sz w:val="22"/>
              <w:szCs w:val="22"/>
              <w:lang w:val="fr-FR" w:eastAsia="fr-FR"/>
            </w:rPr>
          </w:pPr>
          <w:hyperlink w:anchor="_Toc130539613" w:history="1">
            <w:r w:rsidR="0052178F" w:rsidRPr="003C6576">
              <w:rPr>
                <w:rStyle w:val="Lienhypertexte"/>
                <w:rFonts w:cstheme="minorHAnsi"/>
                <w:noProof/>
                <w:lang w:val="fr-FR"/>
              </w:rPr>
              <w:t>IV.</w:t>
            </w:r>
            <w:r w:rsidR="0052178F">
              <w:rPr>
                <w:rFonts w:asciiTheme="minorHAnsi" w:eastAsiaTheme="minorEastAsia" w:hAnsiTheme="minorHAnsi" w:cstheme="minorBidi"/>
                <w:noProof/>
                <w:sz w:val="22"/>
                <w:szCs w:val="22"/>
                <w:lang w:val="fr-FR" w:eastAsia="fr-FR"/>
              </w:rPr>
              <w:tab/>
            </w:r>
            <w:r w:rsidR="0052178F" w:rsidRPr="003C6576">
              <w:rPr>
                <w:rStyle w:val="Lienhypertexte"/>
                <w:rFonts w:cstheme="minorHAnsi"/>
                <w:noProof/>
                <w:lang w:val="fr-FR"/>
              </w:rPr>
              <w:t>EQUIPE DE PROJET</w:t>
            </w:r>
            <w:r w:rsidR="0052178F">
              <w:rPr>
                <w:noProof/>
                <w:webHidden/>
              </w:rPr>
              <w:tab/>
            </w:r>
            <w:r w:rsidR="0052178F">
              <w:rPr>
                <w:noProof/>
                <w:webHidden/>
              </w:rPr>
              <w:fldChar w:fldCharType="begin"/>
            </w:r>
            <w:r w:rsidR="0052178F">
              <w:rPr>
                <w:noProof/>
                <w:webHidden/>
              </w:rPr>
              <w:instrText xml:space="preserve"> PAGEREF _Toc130539613 \h </w:instrText>
            </w:r>
            <w:r w:rsidR="0052178F">
              <w:rPr>
                <w:noProof/>
                <w:webHidden/>
              </w:rPr>
            </w:r>
            <w:r w:rsidR="0052178F">
              <w:rPr>
                <w:noProof/>
                <w:webHidden/>
              </w:rPr>
              <w:fldChar w:fldCharType="separate"/>
            </w:r>
            <w:r w:rsidR="0052178F">
              <w:rPr>
                <w:noProof/>
                <w:webHidden/>
              </w:rPr>
              <w:t>10</w:t>
            </w:r>
            <w:r w:rsidR="0052178F">
              <w:rPr>
                <w:noProof/>
                <w:webHidden/>
              </w:rPr>
              <w:fldChar w:fldCharType="end"/>
            </w:r>
          </w:hyperlink>
        </w:p>
        <w:p w14:paraId="18079C19" w14:textId="77777777" w:rsidR="0052178F" w:rsidRDefault="00000000">
          <w:pPr>
            <w:pStyle w:val="TM1"/>
            <w:rPr>
              <w:rFonts w:asciiTheme="minorHAnsi" w:eastAsiaTheme="minorEastAsia" w:hAnsiTheme="minorHAnsi" w:cstheme="minorBidi"/>
              <w:noProof/>
              <w:sz w:val="22"/>
              <w:szCs w:val="22"/>
              <w:lang w:val="fr-FR" w:eastAsia="fr-FR"/>
            </w:rPr>
          </w:pPr>
          <w:hyperlink w:anchor="_Toc130539614" w:history="1">
            <w:r w:rsidR="0052178F" w:rsidRPr="003C6576">
              <w:rPr>
                <w:rStyle w:val="Lienhypertexte"/>
                <w:rFonts w:cstheme="minorHAnsi"/>
                <w:noProof/>
                <w:lang w:val="fr-FR"/>
              </w:rPr>
              <w:t>V.</w:t>
            </w:r>
            <w:r w:rsidR="0052178F">
              <w:rPr>
                <w:rFonts w:asciiTheme="minorHAnsi" w:eastAsiaTheme="minorEastAsia" w:hAnsiTheme="minorHAnsi" w:cstheme="minorBidi"/>
                <w:noProof/>
                <w:sz w:val="22"/>
                <w:szCs w:val="22"/>
                <w:lang w:val="fr-FR" w:eastAsia="fr-FR"/>
              </w:rPr>
              <w:tab/>
            </w:r>
            <w:r w:rsidR="0052178F" w:rsidRPr="003C6576">
              <w:rPr>
                <w:rStyle w:val="Lienhypertexte"/>
                <w:rFonts w:cstheme="minorHAnsi"/>
                <w:noProof/>
                <w:lang w:val="fr-FR"/>
              </w:rPr>
              <w:t>CALENDRIER ET DUREE DE LA MISSION</w:t>
            </w:r>
            <w:r w:rsidR="0052178F">
              <w:rPr>
                <w:noProof/>
                <w:webHidden/>
              </w:rPr>
              <w:tab/>
            </w:r>
            <w:r w:rsidR="0052178F">
              <w:rPr>
                <w:noProof/>
                <w:webHidden/>
              </w:rPr>
              <w:fldChar w:fldCharType="begin"/>
            </w:r>
            <w:r w:rsidR="0052178F">
              <w:rPr>
                <w:noProof/>
                <w:webHidden/>
              </w:rPr>
              <w:instrText xml:space="preserve"> PAGEREF _Toc130539614 \h </w:instrText>
            </w:r>
            <w:r w:rsidR="0052178F">
              <w:rPr>
                <w:noProof/>
                <w:webHidden/>
              </w:rPr>
            </w:r>
            <w:r w:rsidR="0052178F">
              <w:rPr>
                <w:noProof/>
                <w:webHidden/>
              </w:rPr>
              <w:fldChar w:fldCharType="separate"/>
            </w:r>
            <w:r w:rsidR="0052178F">
              <w:rPr>
                <w:noProof/>
                <w:webHidden/>
              </w:rPr>
              <w:t>11</w:t>
            </w:r>
            <w:r w:rsidR="0052178F">
              <w:rPr>
                <w:noProof/>
                <w:webHidden/>
              </w:rPr>
              <w:fldChar w:fldCharType="end"/>
            </w:r>
          </w:hyperlink>
        </w:p>
        <w:p w14:paraId="004CD150" w14:textId="5D990994" w:rsidR="00684F89" w:rsidRPr="00F7412C" w:rsidRDefault="003F62B4" w:rsidP="0082552C">
          <w:pPr>
            <w:bidi w:val="0"/>
            <w:rPr>
              <w:rFonts w:asciiTheme="minorHAnsi" w:hAnsiTheme="minorHAnsi" w:cstheme="minorHAnsi"/>
              <w:lang w:val="fr-FR"/>
            </w:rPr>
          </w:pPr>
          <w:r w:rsidRPr="00F7412C">
            <w:rPr>
              <w:rFonts w:asciiTheme="minorHAnsi" w:hAnsiTheme="minorHAnsi" w:cstheme="minorHAnsi"/>
              <w:b/>
              <w:bCs/>
              <w:lang w:val="fr-FR"/>
            </w:rPr>
            <w:fldChar w:fldCharType="end"/>
          </w:r>
        </w:p>
      </w:sdtContent>
    </w:sdt>
    <w:p w14:paraId="1E06A076" w14:textId="77777777" w:rsidR="009142AE" w:rsidRPr="00F7412C" w:rsidRDefault="009142AE" w:rsidP="0082552C">
      <w:pPr>
        <w:bidi w:val="0"/>
        <w:spacing w:after="160" w:line="259" w:lineRule="auto"/>
        <w:rPr>
          <w:rFonts w:asciiTheme="minorHAnsi" w:hAnsiTheme="minorHAnsi" w:cstheme="minorHAnsi"/>
          <w:lang w:val="fr-FR"/>
        </w:rPr>
      </w:pPr>
    </w:p>
    <w:p w14:paraId="7F46A3C2" w14:textId="77777777" w:rsidR="00684F89" w:rsidRPr="00F7412C" w:rsidRDefault="00684F89" w:rsidP="0082552C">
      <w:pPr>
        <w:bidi w:val="0"/>
        <w:spacing w:after="160" w:line="259" w:lineRule="auto"/>
        <w:rPr>
          <w:rFonts w:asciiTheme="minorHAnsi" w:eastAsiaTheme="majorEastAsia" w:hAnsiTheme="minorHAnsi" w:cstheme="minorHAnsi"/>
          <w:color w:val="2F5496" w:themeColor="accent1" w:themeShade="BF"/>
          <w:sz w:val="32"/>
          <w:szCs w:val="32"/>
          <w:lang w:val="fr-FR"/>
        </w:rPr>
      </w:pPr>
      <w:r w:rsidRPr="00F7412C">
        <w:rPr>
          <w:rFonts w:asciiTheme="minorHAnsi" w:hAnsiTheme="minorHAnsi" w:cstheme="minorHAnsi"/>
          <w:lang w:val="fr-FR"/>
        </w:rPr>
        <w:br w:type="page"/>
      </w:r>
    </w:p>
    <w:p w14:paraId="54055059" w14:textId="77777777" w:rsidR="009142AE" w:rsidRPr="00F7412C" w:rsidRDefault="009142AE" w:rsidP="006F6487">
      <w:pPr>
        <w:pStyle w:val="Titre1"/>
        <w:numPr>
          <w:ilvl w:val="0"/>
          <w:numId w:val="3"/>
        </w:numPr>
        <w:bidi w:val="0"/>
        <w:spacing w:line="360" w:lineRule="auto"/>
        <w:rPr>
          <w:rFonts w:asciiTheme="minorHAnsi" w:hAnsiTheme="minorHAnsi" w:cstheme="minorHAnsi"/>
          <w:lang w:val="fr-FR"/>
        </w:rPr>
      </w:pPr>
      <w:bookmarkStart w:id="0" w:name="_Toc130539605"/>
      <w:r w:rsidRPr="00F7412C">
        <w:rPr>
          <w:rFonts w:asciiTheme="minorHAnsi" w:hAnsiTheme="minorHAnsi" w:cstheme="minorHAnsi"/>
          <w:lang w:val="fr-FR"/>
        </w:rPr>
        <w:lastRenderedPageBreak/>
        <w:t>CADRE DU PROJET</w:t>
      </w:r>
      <w:bookmarkEnd w:id="0"/>
    </w:p>
    <w:p w14:paraId="6996F2D4" w14:textId="77777777" w:rsidR="00D90457" w:rsidRPr="00D90457" w:rsidRDefault="00D90457" w:rsidP="006F6487">
      <w:pPr>
        <w:bidi w:val="0"/>
        <w:spacing w:line="276" w:lineRule="auto"/>
        <w:rPr>
          <w:rFonts w:asciiTheme="minorHAnsi" w:hAnsiTheme="minorHAnsi" w:cstheme="minorHAnsi"/>
          <w:lang w:val="fr-FR"/>
        </w:rPr>
      </w:pPr>
      <w:bookmarkStart w:id="1" w:name="_Hlk91061936"/>
      <w:r w:rsidRPr="00D90457">
        <w:rPr>
          <w:rFonts w:asciiTheme="minorHAnsi" w:hAnsiTheme="minorHAnsi" w:cstheme="minorHAnsi"/>
          <w:lang w:val="fr-FR"/>
        </w:rPr>
        <w:t>La Tunisie compte profiter de la révolution technologique et numérique, qui permet de transformer tous les secteurs de la vie socio-économique et d’en faire usage en tant que levier important pour la transformation de l’Etat Tunisien.</w:t>
      </w:r>
    </w:p>
    <w:p w14:paraId="5EEE948B" w14:textId="77777777" w:rsidR="00D90457" w:rsidRPr="00D90457" w:rsidRDefault="00D90457" w:rsidP="006F6487">
      <w:pPr>
        <w:bidi w:val="0"/>
        <w:spacing w:line="276" w:lineRule="auto"/>
        <w:rPr>
          <w:rFonts w:asciiTheme="minorHAnsi" w:hAnsiTheme="minorHAnsi" w:cstheme="minorHAnsi"/>
          <w:lang w:val="fr-FR"/>
        </w:rPr>
      </w:pPr>
      <w:r w:rsidRPr="00D90457">
        <w:rPr>
          <w:rFonts w:asciiTheme="minorHAnsi" w:hAnsiTheme="minorHAnsi" w:cstheme="minorHAnsi"/>
          <w:lang w:val="fr-FR"/>
        </w:rPr>
        <w:t>La composante numérique est de ce fait le levier majeur permettant de répondre aux besoins et attentes des citoyens, moderniser l’administration et améliorer sa gouvernance.</w:t>
      </w:r>
    </w:p>
    <w:p w14:paraId="01C5770F" w14:textId="77777777" w:rsidR="00D90457" w:rsidRPr="00D90457" w:rsidRDefault="00D90457" w:rsidP="006F6487">
      <w:pPr>
        <w:bidi w:val="0"/>
        <w:spacing w:line="276" w:lineRule="auto"/>
        <w:rPr>
          <w:rFonts w:asciiTheme="minorHAnsi" w:hAnsiTheme="minorHAnsi" w:cstheme="minorHAnsi"/>
          <w:lang w:val="fr-FR"/>
        </w:rPr>
      </w:pPr>
      <w:r w:rsidRPr="00D90457">
        <w:rPr>
          <w:rFonts w:asciiTheme="minorHAnsi" w:hAnsiTheme="minorHAnsi" w:cstheme="minorHAnsi"/>
          <w:lang w:val="fr-FR"/>
        </w:rPr>
        <w:t>Des stratégies nationales et sectorielles ont alors été développées et mise en œuvre pour soutenir la modernisation du secteur public.</w:t>
      </w:r>
    </w:p>
    <w:p w14:paraId="0F7536C5" w14:textId="77777777" w:rsidR="00D90457" w:rsidRPr="00D90457" w:rsidRDefault="00D90457" w:rsidP="006F6487">
      <w:pPr>
        <w:bidi w:val="0"/>
        <w:spacing w:line="276" w:lineRule="auto"/>
        <w:rPr>
          <w:rFonts w:asciiTheme="minorHAnsi" w:hAnsiTheme="minorHAnsi" w:cstheme="minorHAnsi"/>
          <w:lang w:val="fr-FR"/>
        </w:rPr>
      </w:pPr>
      <w:r w:rsidRPr="00D90457">
        <w:rPr>
          <w:rFonts w:asciiTheme="minorHAnsi" w:hAnsiTheme="minorHAnsi" w:cstheme="minorHAnsi"/>
          <w:lang w:val="fr-FR"/>
        </w:rPr>
        <w:t>Le Plan National Stratégique 2020 ayant renforcé l’usage et le recours aux nouvelles technologies au niveau de divers secteurs à l’instar du secteur de la santé, en actant que la santé numérique comme un des plus importants axes avec pour objectif de réformer le secteur de la santé.</w:t>
      </w:r>
    </w:p>
    <w:p w14:paraId="1EC2DF84" w14:textId="77777777" w:rsidR="00D90457" w:rsidRPr="00D90457" w:rsidRDefault="00D90457" w:rsidP="006F6487">
      <w:pPr>
        <w:bidi w:val="0"/>
        <w:spacing w:line="276" w:lineRule="auto"/>
        <w:rPr>
          <w:rFonts w:asciiTheme="minorHAnsi" w:hAnsiTheme="minorHAnsi" w:cstheme="minorHAnsi"/>
          <w:lang w:val="fr-FR"/>
        </w:rPr>
      </w:pPr>
      <w:r w:rsidRPr="00D90457">
        <w:rPr>
          <w:rFonts w:asciiTheme="minorHAnsi" w:hAnsiTheme="minorHAnsi" w:cstheme="minorHAnsi"/>
          <w:lang w:val="fr-FR"/>
        </w:rPr>
        <w:t xml:space="preserve">C’est ainsi que le </w:t>
      </w:r>
      <w:proofErr w:type="gramStart"/>
      <w:r w:rsidRPr="00D90457">
        <w:rPr>
          <w:rFonts w:asciiTheme="minorHAnsi" w:hAnsiTheme="minorHAnsi" w:cstheme="minorHAnsi"/>
          <w:lang w:val="fr-FR"/>
        </w:rPr>
        <w:t>Ministère</w:t>
      </w:r>
      <w:proofErr w:type="gramEnd"/>
      <w:r w:rsidRPr="00D90457">
        <w:rPr>
          <w:rFonts w:asciiTheme="minorHAnsi" w:hAnsiTheme="minorHAnsi" w:cstheme="minorHAnsi"/>
          <w:lang w:val="fr-FR"/>
        </w:rPr>
        <w:t xml:space="preserve"> de la Santé (MS) par le biais du Centre Informatique du ministère de la Santé (CIMS) et dans le cadre de son partenariat technique avec la Banque Mondiale (BM), souhaite accélérer la mise en place de la sante numérique en tant que priorité absolue et de déployer sa feuille de route des projets de transformation digitale du secteur de la santé.</w:t>
      </w:r>
    </w:p>
    <w:p w14:paraId="37AB5D4D" w14:textId="14ADDC33" w:rsidR="006950C5" w:rsidRPr="006F6487" w:rsidRDefault="006950C5" w:rsidP="006F6487">
      <w:pPr>
        <w:pStyle w:val="Titre1"/>
        <w:numPr>
          <w:ilvl w:val="0"/>
          <w:numId w:val="3"/>
        </w:numPr>
        <w:bidi w:val="0"/>
        <w:spacing w:line="360" w:lineRule="auto"/>
        <w:rPr>
          <w:rFonts w:asciiTheme="minorHAnsi" w:hAnsiTheme="minorHAnsi" w:cstheme="minorHAnsi"/>
          <w:lang w:val="fr-FR"/>
        </w:rPr>
      </w:pPr>
      <w:bookmarkStart w:id="2" w:name="_Toc130539606"/>
      <w:bookmarkEnd w:id="1"/>
      <w:r w:rsidRPr="006F6487">
        <w:rPr>
          <w:rFonts w:asciiTheme="minorHAnsi" w:hAnsiTheme="minorHAnsi" w:cstheme="minorHAnsi"/>
          <w:lang w:val="fr-FR"/>
        </w:rPr>
        <w:t>C</w:t>
      </w:r>
      <w:r w:rsidR="009142AE" w:rsidRPr="006F6487">
        <w:rPr>
          <w:rFonts w:asciiTheme="minorHAnsi" w:hAnsiTheme="minorHAnsi" w:cstheme="minorHAnsi"/>
          <w:lang w:val="fr-FR"/>
        </w:rPr>
        <w:t>ONTEXTE ET ENJEUX DU PROJET</w:t>
      </w:r>
      <w:bookmarkEnd w:id="2"/>
    </w:p>
    <w:p w14:paraId="51C1931F" w14:textId="58C0BE9D" w:rsidR="006F6487" w:rsidRDefault="00D90457" w:rsidP="0079432B">
      <w:pPr>
        <w:bidi w:val="0"/>
        <w:spacing w:line="276" w:lineRule="auto"/>
        <w:rPr>
          <w:rFonts w:asciiTheme="minorHAnsi" w:hAnsiTheme="minorHAnsi" w:cstheme="minorHAnsi"/>
          <w:lang w:val="fr-FR"/>
        </w:rPr>
      </w:pPr>
      <w:r w:rsidRPr="00D90457">
        <w:rPr>
          <w:rFonts w:asciiTheme="minorHAnsi" w:hAnsiTheme="minorHAnsi" w:cstheme="minorHAnsi"/>
          <w:lang w:val="fr-FR"/>
        </w:rPr>
        <w:t>Dans le cadre du partenariat avec la Banque Mondiale, le ministère de la santé en qualité de maitrise d’ouvrage lance cette consultation pour une mission</w:t>
      </w:r>
      <w:r w:rsidR="006F6487">
        <w:rPr>
          <w:rFonts w:asciiTheme="minorHAnsi" w:hAnsiTheme="minorHAnsi" w:cstheme="minorHAnsi"/>
          <w:lang w:val="fr-FR"/>
        </w:rPr>
        <w:t xml:space="preserve"> de conception, développement et déploiement d’une solution de gestion des équipements et de leurs maintenances, au profit de tous les </w:t>
      </w:r>
      <w:r w:rsidR="0079432B">
        <w:rPr>
          <w:rFonts w:asciiTheme="minorHAnsi" w:hAnsiTheme="minorHAnsi" w:cstheme="minorHAnsi"/>
          <w:lang w:val="fr-FR"/>
        </w:rPr>
        <w:t>établissements</w:t>
      </w:r>
      <w:r w:rsidR="006F6487">
        <w:rPr>
          <w:rFonts w:asciiTheme="minorHAnsi" w:hAnsiTheme="minorHAnsi" w:cstheme="minorHAnsi"/>
          <w:lang w:val="fr-FR"/>
        </w:rPr>
        <w:t xml:space="preserve"> de soins</w:t>
      </w:r>
      <w:r w:rsidR="0079432B">
        <w:rPr>
          <w:rFonts w:asciiTheme="minorHAnsi" w:hAnsiTheme="minorHAnsi" w:cstheme="minorHAnsi"/>
          <w:lang w:val="fr-FR"/>
        </w:rPr>
        <w:t xml:space="preserve"> de santé</w:t>
      </w:r>
      <w:r w:rsidR="006F6487">
        <w:rPr>
          <w:rFonts w:asciiTheme="minorHAnsi" w:hAnsiTheme="minorHAnsi" w:cstheme="minorHAnsi"/>
          <w:lang w:val="fr-FR"/>
        </w:rPr>
        <w:t xml:space="preserve"> relevant du ministère de la santé.</w:t>
      </w:r>
    </w:p>
    <w:p w14:paraId="0B81E197" w14:textId="60169D49" w:rsidR="00D90457" w:rsidRDefault="006F6487" w:rsidP="006F6487">
      <w:pPr>
        <w:bidi w:val="0"/>
        <w:spacing w:line="276" w:lineRule="auto"/>
        <w:rPr>
          <w:rFonts w:asciiTheme="minorHAnsi" w:hAnsiTheme="minorHAnsi" w:cstheme="minorHAnsi"/>
          <w:lang w:val="fr-FR"/>
        </w:rPr>
      </w:pPr>
      <w:r>
        <w:rPr>
          <w:rFonts w:asciiTheme="minorHAnsi" w:hAnsiTheme="minorHAnsi" w:cstheme="minorHAnsi"/>
          <w:lang w:val="fr-FR"/>
        </w:rPr>
        <w:t>Cette mission sera assurée en coordination avec le</w:t>
      </w:r>
      <w:r w:rsidR="00D90457" w:rsidRPr="00D90457">
        <w:rPr>
          <w:rFonts w:asciiTheme="minorHAnsi" w:hAnsiTheme="minorHAnsi" w:cstheme="minorHAnsi"/>
          <w:lang w:val="fr-FR"/>
        </w:rPr>
        <w:t xml:space="preserve"> centre informatique du ministère de la santé CIMS </w:t>
      </w:r>
      <w:r>
        <w:rPr>
          <w:rFonts w:asciiTheme="minorHAnsi" w:hAnsiTheme="minorHAnsi" w:cstheme="minorHAnsi"/>
          <w:lang w:val="fr-FR"/>
        </w:rPr>
        <w:t xml:space="preserve">dans le cadre de </w:t>
      </w:r>
      <w:r w:rsidR="00D90457" w:rsidRPr="00D90457">
        <w:rPr>
          <w:rFonts w:asciiTheme="minorHAnsi" w:hAnsiTheme="minorHAnsi" w:cstheme="minorHAnsi"/>
          <w:lang w:val="fr-FR"/>
        </w:rPr>
        <w:t xml:space="preserve">la feuille de route des projets de transformation digitale du </w:t>
      </w:r>
      <w:r>
        <w:rPr>
          <w:rFonts w:asciiTheme="minorHAnsi" w:hAnsiTheme="minorHAnsi" w:cstheme="minorHAnsi"/>
          <w:lang w:val="fr-FR"/>
        </w:rPr>
        <w:t xml:space="preserve">secteur de la santé en Tunisie, qui ont </w:t>
      </w:r>
      <w:r w:rsidR="00D90457" w:rsidRPr="00D90457">
        <w:rPr>
          <w:rFonts w:asciiTheme="minorHAnsi" w:hAnsiTheme="minorHAnsi" w:cstheme="minorHAnsi"/>
          <w:lang w:val="fr-FR"/>
        </w:rPr>
        <w:t>pour objectifs de :</w:t>
      </w:r>
    </w:p>
    <w:p w14:paraId="2D18D6B5" w14:textId="77777777" w:rsidR="0074308B" w:rsidRPr="00D90457" w:rsidRDefault="0074308B" w:rsidP="0074308B">
      <w:pPr>
        <w:bidi w:val="0"/>
        <w:spacing w:line="276" w:lineRule="auto"/>
        <w:rPr>
          <w:rFonts w:asciiTheme="minorHAnsi" w:hAnsiTheme="minorHAnsi" w:cstheme="minorHAnsi"/>
          <w:lang w:val="fr-FR"/>
        </w:rPr>
      </w:pPr>
    </w:p>
    <w:p w14:paraId="10B81F59" w14:textId="77777777" w:rsidR="00D90457" w:rsidRPr="0074308B" w:rsidRDefault="00D90457" w:rsidP="0074308B">
      <w:pPr>
        <w:pStyle w:val="Paragraphedeliste"/>
        <w:numPr>
          <w:ilvl w:val="0"/>
          <w:numId w:val="42"/>
        </w:numPr>
        <w:bidi w:val="0"/>
        <w:spacing w:line="276" w:lineRule="auto"/>
        <w:rPr>
          <w:rFonts w:asciiTheme="minorHAnsi" w:hAnsiTheme="minorHAnsi" w:cstheme="minorHAnsi"/>
          <w:lang w:val="fr-FR"/>
        </w:rPr>
      </w:pPr>
      <w:r w:rsidRPr="0074308B">
        <w:rPr>
          <w:rFonts w:asciiTheme="minorHAnsi" w:hAnsiTheme="minorHAnsi" w:cstheme="minorHAnsi"/>
          <w:lang w:val="fr-FR"/>
        </w:rPr>
        <w:t>Faciliter l’accès aux prestations de soins pour tous les citoyens de façon équitable sur tout le territoire tunisien</w:t>
      </w:r>
    </w:p>
    <w:p w14:paraId="0297435F" w14:textId="77777777" w:rsidR="00D90457" w:rsidRPr="0074308B" w:rsidRDefault="00D90457" w:rsidP="0074308B">
      <w:pPr>
        <w:pStyle w:val="Paragraphedeliste"/>
        <w:numPr>
          <w:ilvl w:val="0"/>
          <w:numId w:val="42"/>
        </w:numPr>
        <w:bidi w:val="0"/>
        <w:spacing w:line="276" w:lineRule="auto"/>
        <w:rPr>
          <w:rFonts w:asciiTheme="minorHAnsi" w:hAnsiTheme="minorHAnsi" w:cstheme="minorHAnsi"/>
          <w:lang w:val="fr-FR"/>
        </w:rPr>
      </w:pPr>
      <w:r w:rsidRPr="0074308B">
        <w:rPr>
          <w:rFonts w:asciiTheme="minorHAnsi" w:hAnsiTheme="minorHAnsi" w:cstheme="minorHAnsi"/>
          <w:lang w:val="fr-FR"/>
        </w:rPr>
        <w:t>Optimiser la gestion des ressources matérielles, humaines et financières</w:t>
      </w:r>
    </w:p>
    <w:p w14:paraId="0000432C" w14:textId="77777777" w:rsidR="00D90457" w:rsidRPr="0074308B" w:rsidRDefault="00D90457" w:rsidP="0074308B">
      <w:pPr>
        <w:pStyle w:val="Paragraphedeliste"/>
        <w:numPr>
          <w:ilvl w:val="0"/>
          <w:numId w:val="42"/>
        </w:numPr>
        <w:bidi w:val="0"/>
        <w:spacing w:line="276" w:lineRule="auto"/>
        <w:rPr>
          <w:rFonts w:asciiTheme="minorHAnsi" w:hAnsiTheme="minorHAnsi" w:cstheme="minorHAnsi"/>
          <w:lang w:val="fr-FR"/>
        </w:rPr>
      </w:pPr>
      <w:r w:rsidRPr="0074308B">
        <w:rPr>
          <w:rFonts w:asciiTheme="minorHAnsi" w:hAnsiTheme="minorHAnsi" w:cstheme="minorHAnsi"/>
          <w:lang w:val="fr-FR"/>
        </w:rPr>
        <w:t>Aider le personnel de santé dans le travail au quotidien par le biais du digital.</w:t>
      </w:r>
    </w:p>
    <w:p w14:paraId="251D902F" w14:textId="77777777" w:rsidR="00D90457" w:rsidRPr="0074308B" w:rsidRDefault="00D90457" w:rsidP="0074308B">
      <w:pPr>
        <w:pStyle w:val="Paragraphedeliste"/>
        <w:numPr>
          <w:ilvl w:val="0"/>
          <w:numId w:val="42"/>
        </w:numPr>
        <w:bidi w:val="0"/>
        <w:spacing w:line="276" w:lineRule="auto"/>
        <w:rPr>
          <w:rFonts w:asciiTheme="minorHAnsi" w:hAnsiTheme="minorHAnsi" w:cstheme="minorHAnsi"/>
          <w:lang w:val="fr-FR"/>
        </w:rPr>
      </w:pPr>
      <w:r w:rsidRPr="0074308B">
        <w:rPr>
          <w:rFonts w:asciiTheme="minorHAnsi" w:hAnsiTheme="minorHAnsi" w:cstheme="minorHAnsi"/>
          <w:lang w:val="fr-FR"/>
        </w:rPr>
        <w:t>Récolter et utiliser les données de santé dans le cadre de la recherche scientifique, d’innovation technologique, de prévention et de prise de décision opérationnelle et stratégique.</w:t>
      </w:r>
    </w:p>
    <w:p w14:paraId="5E9CE770" w14:textId="77777777" w:rsidR="006F6487" w:rsidRDefault="006F6487" w:rsidP="0082552C">
      <w:pPr>
        <w:bidi w:val="0"/>
        <w:spacing w:line="276" w:lineRule="auto"/>
        <w:rPr>
          <w:rFonts w:asciiTheme="minorHAnsi" w:hAnsiTheme="minorHAnsi" w:cstheme="minorHAnsi"/>
          <w:lang w:val="fr-FR"/>
        </w:rPr>
      </w:pPr>
    </w:p>
    <w:p w14:paraId="061988E0" w14:textId="30D649A1" w:rsidR="00D90457" w:rsidRDefault="00D90457" w:rsidP="00CE55BC">
      <w:pPr>
        <w:bidi w:val="0"/>
        <w:spacing w:line="276" w:lineRule="auto"/>
        <w:rPr>
          <w:rFonts w:asciiTheme="minorHAnsi" w:hAnsiTheme="minorHAnsi" w:cstheme="minorHAnsi"/>
          <w:lang w:val="fr-FR"/>
        </w:rPr>
      </w:pPr>
      <w:r w:rsidRPr="00D90457">
        <w:rPr>
          <w:rFonts w:asciiTheme="minorHAnsi" w:hAnsiTheme="minorHAnsi" w:cstheme="minorHAnsi"/>
          <w:lang w:val="fr-FR"/>
        </w:rPr>
        <w:t xml:space="preserve">Le CIMS, dans le cadre du projet Riposte COVID-19 </w:t>
      </w:r>
      <w:r>
        <w:rPr>
          <w:rFonts w:asciiTheme="minorHAnsi" w:hAnsiTheme="minorHAnsi" w:cstheme="minorHAnsi"/>
          <w:lang w:val="fr-FR"/>
        </w:rPr>
        <w:t>financé par la Banque Mondiale</w:t>
      </w:r>
      <w:r w:rsidRPr="00D90457">
        <w:rPr>
          <w:rFonts w:asciiTheme="minorHAnsi" w:hAnsiTheme="minorHAnsi" w:cstheme="minorHAnsi"/>
          <w:lang w:val="fr-FR"/>
        </w:rPr>
        <w:t>, souhaite</w:t>
      </w:r>
      <w:r w:rsidR="00DB6F2A">
        <w:rPr>
          <w:rFonts w:asciiTheme="minorHAnsi" w:hAnsiTheme="minorHAnsi" w:cstheme="minorHAnsi"/>
          <w:lang w:val="fr-FR"/>
        </w:rPr>
        <w:t xml:space="preserve"> </w:t>
      </w:r>
      <w:r w:rsidR="006F6487">
        <w:rPr>
          <w:rFonts w:asciiTheme="minorHAnsi" w:hAnsiTheme="minorHAnsi" w:cstheme="minorHAnsi"/>
          <w:lang w:val="fr-FR"/>
        </w:rPr>
        <w:t xml:space="preserve">ainsi concevoir, </w:t>
      </w:r>
      <w:r w:rsidR="00DB6F2A">
        <w:rPr>
          <w:rFonts w:asciiTheme="minorHAnsi" w:hAnsiTheme="minorHAnsi" w:cstheme="minorHAnsi"/>
          <w:lang w:val="fr-FR"/>
        </w:rPr>
        <w:t>développer</w:t>
      </w:r>
      <w:r w:rsidR="006F6487">
        <w:rPr>
          <w:rFonts w:asciiTheme="minorHAnsi" w:hAnsiTheme="minorHAnsi" w:cstheme="minorHAnsi"/>
          <w:lang w:val="fr-FR"/>
        </w:rPr>
        <w:t xml:space="preserve"> et déployer</w:t>
      </w:r>
      <w:r w:rsidR="00DB6F2A">
        <w:rPr>
          <w:rFonts w:asciiTheme="minorHAnsi" w:hAnsiTheme="minorHAnsi" w:cstheme="minorHAnsi"/>
          <w:lang w:val="fr-FR"/>
        </w:rPr>
        <w:t xml:space="preserve"> une solution </w:t>
      </w:r>
      <w:r w:rsidR="00DB6F2A" w:rsidRPr="00DB6F2A">
        <w:rPr>
          <w:rFonts w:asciiTheme="minorHAnsi" w:hAnsiTheme="minorHAnsi" w:cstheme="minorHAnsi"/>
          <w:lang w:val="fr-FR"/>
        </w:rPr>
        <w:t>pour</w:t>
      </w:r>
      <w:r w:rsidR="00DB6F2A">
        <w:rPr>
          <w:rFonts w:asciiTheme="minorHAnsi" w:hAnsiTheme="minorHAnsi" w:cstheme="minorHAnsi"/>
          <w:lang w:val="fr-FR"/>
        </w:rPr>
        <w:t xml:space="preserve"> la gestion et la maintenance de </w:t>
      </w:r>
      <w:r w:rsidR="006F6487">
        <w:rPr>
          <w:rFonts w:asciiTheme="minorHAnsi" w:hAnsiTheme="minorHAnsi" w:cstheme="minorHAnsi"/>
          <w:lang w:val="fr-FR"/>
        </w:rPr>
        <w:t>tous les</w:t>
      </w:r>
      <w:r w:rsidR="00DB6F2A">
        <w:rPr>
          <w:rFonts w:asciiTheme="minorHAnsi" w:hAnsiTheme="minorHAnsi" w:cstheme="minorHAnsi"/>
          <w:lang w:val="fr-FR"/>
        </w:rPr>
        <w:t xml:space="preserve"> équipements</w:t>
      </w:r>
      <w:r w:rsidR="006F6487">
        <w:rPr>
          <w:rFonts w:asciiTheme="minorHAnsi" w:hAnsiTheme="minorHAnsi" w:cstheme="minorHAnsi"/>
          <w:lang w:val="fr-FR"/>
        </w:rPr>
        <w:t xml:space="preserve"> du ministère de la santé.</w:t>
      </w:r>
      <w:r w:rsidR="00CE55BC">
        <w:rPr>
          <w:rFonts w:asciiTheme="minorHAnsi" w:hAnsiTheme="minorHAnsi" w:cstheme="minorHAnsi"/>
          <w:lang w:val="fr-FR"/>
        </w:rPr>
        <w:t xml:space="preserve"> </w:t>
      </w:r>
    </w:p>
    <w:p w14:paraId="1891578D" w14:textId="77777777" w:rsidR="00D90457" w:rsidRDefault="00D90457" w:rsidP="0082552C">
      <w:pPr>
        <w:bidi w:val="0"/>
        <w:rPr>
          <w:rFonts w:asciiTheme="minorHAnsi" w:hAnsiTheme="minorHAnsi" w:cstheme="minorHAnsi"/>
          <w:lang w:val="fr-FR"/>
        </w:rPr>
      </w:pPr>
    </w:p>
    <w:p w14:paraId="2A13638C" w14:textId="1CA4BB50" w:rsidR="009142AE" w:rsidRPr="00F7412C" w:rsidRDefault="00C25CDF" w:rsidP="006F6487">
      <w:pPr>
        <w:pStyle w:val="Titre1"/>
        <w:numPr>
          <w:ilvl w:val="0"/>
          <w:numId w:val="3"/>
        </w:numPr>
        <w:bidi w:val="0"/>
        <w:spacing w:line="360" w:lineRule="auto"/>
        <w:rPr>
          <w:rFonts w:asciiTheme="minorHAnsi" w:hAnsiTheme="minorHAnsi" w:cstheme="minorHAnsi"/>
          <w:lang w:val="fr-FR"/>
        </w:rPr>
      </w:pPr>
      <w:bookmarkStart w:id="3" w:name="_Toc130539607"/>
      <w:r w:rsidRPr="00F7412C">
        <w:rPr>
          <w:rFonts w:asciiTheme="minorHAnsi" w:hAnsiTheme="minorHAnsi" w:cstheme="minorHAnsi"/>
          <w:lang w:val="fr-FR"/>
        </w:rPr>
        <w:lastRenderedPageBreak/>
        <w:t>PERIMETRE DU PROJET</w:t>
      </w:r>
      <w:bookmarkEnd w:id="3"/>
    </w:p>
    <w:p w14:paraId="4DA8D16D" w14:textId="6E4E121A" w:rsidR="00DB6F2A" w:rsidRDefault="002D3EBD" w:rsidP="0079432B">
      <w:pPr>
        <w:bidi w:val="0"/>
        <w:spacing w:line="276" w:lineRule="auto"/>
        <w:rPr>
          <w:rFonts w:asciiTheme="minorHAnsi" w:hAnsiTheme="minorHAnsi" w:cstheme="minorHAnsi"/>
          <w:lang w:val="fr-FR"/>
        </w:rPr>
      </w:pPr>
      <w:r w:rsidRPr="00F7412C">
        <w:rPr>
          <w:rFonts w:asciiTheme="minorHAnsi" w:hAnsiTheme="minorHAnsi" w:cstheme="minorHAnsi"/>
          <w:lang w:val="fr-FR"/>
        </w:rPr>
        <w:t xml:space="preserve">La </w:t>
      </w:r>
      <w:r w:rsidR="006F6487">
        <w:rPr>
          <w:rFonts w:asciiTheme="minorHAnsi" w:hAnsiTheme="minorHAnsi" w:cstheme="minorHAnsi"/>
          <w:lang w:val="fr-FR"/>
        </w:rPr>
        <w:t xml:space="preserve">Solution </w:t>
      </w:r>
      <w:r w:rsidR="00DB6F2A">
        <w:rPr>
          <w:rFonts w:asciiTheme="minorHAnsi" w:hAnsiTheme="minorHAnsi" w:cstheme="minorHAnsi"/>
          <w:lang w:val="fr-FR"/>
        </w:rPr>
        <w:t xml:space="preserve">souhaitée, devra permettre de gérer l’ensemble de l’équipement des </w:t>
      </w:r>
      <w:r w:rsidR="0079432B">
        <w:rPr>
          <w:rFonts w:asciiTheme="minorHAnsi" w:hAnsiTheme="minorHAnsi" w:cstheme="minorHAnsi"/>
          <w:lang w:val="fr-FR"/>
        </w:rPr>
        <w:t>établissements</w:t>
      </w:r>
      <w:r w:rsidR="00DB6F2A">
        <w:rPr>
          <w:rFonts w:asciiTheme="minorHAnsi" w:hAnsiTheme="minorHAnsi" w:cstheme="minorHAnsi"/>
          <w:lang w:val="fr-FR"/>
        </w:rPr>
        <w:t xml:space="preserve"> de soins </w:t>
      </w:r>
      <w:r w:rsidR="0079432B">
        <w:rPr>
          <w:rFonts w:asciiTheme="minorHAnsi" w:hAnsiTheme="minorHAnsi" w:cstheme="minorHAnsi"/>
          <w:lang w:val="fr-FR"/>
        </w:rPr>
        <w:t xml:space="preserve">de santé </w:t>
      </w:r>
      <w:r w:rsidR="00DB6F2A">
        <w:rPr>
          <w:rFonts w:asciiTheme="minorHAnsi" w:hAnsiTheme="minorHAnsi" w:cstheme="minorHAnsi"/>
          <w:lang w:val="fr-FR"/>
        </w:rPr>
        <w:t xml:space="preserve">relevant du ministère de la santé et </w:t>
      </w:r>
      <w:r w:rsidR="00DB6F2A" w:rsidRPr="00DB6F2A">
        <w:rPr>
          <w:rFonts w:asciiTheme="minorHAnsi" w:hAnsiTheme="minorHAnsi" w:cstheme="minorHAnsi"/>
          <w:lang w:val="fr-FR"/>
        </w:rPr>
        <w:t>offr</w:t>
      </w:r>
      <w:r w:rsidR="00DB6F2A">
        <w:rPr>
          <w:rFonts w:asciiTheme="minorHAnsi" w:hAnsiTheme="minorHAnsi" w:cstheme="minorHAnsi"/>
          <w:lang w:val="fr-FR"/>
        </w:rPr>
        <w:t>ir</w:t>
      </w:r>
      <w:r w:rsidR="00DB6F2A" w:rsidRPr="00DB6F2A">
        <w:rPr>
          <w:rFonts w:asciiTheme="minorHAnsi" w:hAnsiTheme="minorHAnsi" w:cstheme="minorHAnsi"/>
          <w:lang w:val="fr-FR"/>
        </w:rPr>
        <w:t xml:space="preserve"> une vision globale de l'état de</w:t>
      </w:r>
      <w:r w:rsidR="006F6487">
        <w:rPr>
          <w:rFonts w:asciiTheme="minorHAnsi" w:hAnsiTheme="minorHAnsi" w:cstheme="minorHAnsi"/>
          <w:lang w:val="fr-FR"/>
        </w:rPr>
        <w:t xml:space="preserve"> ce</w:t>
      </w:r>
      <w:r w:rsidR="00DB6F2A" w:rsidRPr="00DB6F2A">
        <w:rPr>
          <w:rFonts w:asciiTheme="minorHAnsi" w:hAnsiTheme="minorHAnsi" w:cstheme="minorHAnsi"/>
          <w:lang w:val="fr-FR"/>
        </w:rPr>
        <w:t xml:space="preserve">s </w:t>
      </w:r>
      <w:proofErr w:type="gramStart"/>
      <w:r w:rsidR="00DB6F2A" w:rsidRPr="00DB6F2A">
        <w:rPr>
          <w:rFonts w:asciiTheme="minorHAnsi" w:hAnsiTheme="minorHAnsi" w:cstheme="minorHAnsi"/>
          <w:lang w:val="fr-FR"/>
        </w:rPr>
        <w:t xml:space="preserve">équipements </w:t>
      </w:r>
      <w:r w:rsidR="006F6487">
        <w:rPr>
          <w:rFonts w:asciiTheme="minorHAnsi" w:hAnsiTheme="minorHAnsi" w:cstheme="minorHAnsi"/>
          <w:lang w:val="fr-FR"/>
        </w:rPr>
        <w:t xml:space="preserve"> </w:t>
      </w:r>
      <w:r w:rsidR="00DB6F2A" w:rsidRPr="00DB6F2A">
        <w:rPr>
          <w:rFonts w:asciiTheme="minorHAnsi" w:hAnsiTheme="minorHAnsi" w:cstheme="minorHAnsi"/>
          <w:lang w:val="fr-FR"/>
        </w:rPr>
        <w:t>et</w:t>
      </w:r>
      <w:proofErr w:type="gramEnd"/>
      <w:r w:rsidR="006F6487">
        <w:rPr>
          <w:rFonts w:asciiTheme="minorHAnsi" w:hAnsiTheme="minorHAnsi" w:cstheme="minorHAnsi"/>
          <w:lang w:val="fr-FR"/>
        </w:rPr>
        <w:t xml:space="preserve"> devra aussi</w:t>
      </w:r>
      <w:r w:rsidR="00DB6F2A" w:rsidRPr="00DB6F2A">
        <w:rPr>
          <w:rFonts w:asciiTheme="minorHAnsi" w:hAnsiTheme="minorHAnsi" w:cstheme="minorHAnsi"/>
          <w:lang w:val="fr-FR"/>
        </w:rPr>
        <w:t xml:space="preserve"> permet</w:t>
      </w:r>
      <w:r w:rsidR="006F6487">
        <w:rPr>
          <w:rFonts w:asciiTheme="minorHAnsi" w:hAnsiTheme="minorHAnsi" w:cstheme="minorHAnsi"/>
          <w:lang w:val="fr-FR"/>
        </w:rPr>
        <w:t>tre</w:t>
      </w:r>
      <w:r w:rsidR="00DB6F2A" w:rsidRPr="00DB6F2A">
        <w:rPr>
          <w:rFonts w:asciiTheme="minorHAnsi" w:hAnsiTheme="minorHAnsi" w:cstheme="minorHAnsi"/>
          <w:lang w:val="fr-FR"/>
        </w:rPr>
        <w:t xml:space="preserve"> une gestion optimale de la maintenance pour améliorer la disponibilité et la fiabilité des équipements, tout</w:t>
      </w:r>
      <w:r w:rsidR="00DB6F2A">
        <w:rPr>
          <w:rFonts w:asciiTheme="minorHAnsi" w:hAnsiTheme="minorHAnsi" w:cstheme="minorHAnsi"/>
          <w:lang w:val="fr-FR"/>
        </w:rPr>
        <w:t xml:space="preserve"> en </w:t>
      </w:r>
      <w:r w:rsidR="00DB6F2A" w:rsidRPr="00DB6F2A">
        <w:rPr>
          <w:rFonts w:asciiTheme="minorHAnsi" w:hAnsiTheme="minorHAnsi" w:cstheme="minorHAnsi"/>
          <w:lang w:val="fr-FR"/>
        </w:rPr>
        <w:t>facilit</w:t>
      </w:r>
      <w:r w:rsidR="00DB6F2A">
        <w:rPr>
          <w:rFonts w:asciiTheme="minorHAnsi" w:hAnsiTheme="minorHAnsi" w:cstheme="minorHAnsi"/>
          <w:lang w:val="fr-FR"/>
        </w:rPr>
        <w:t>ant</w:t>
      </w:r>
      <w:r w:rsidR="00DB6F2A" w:rsidRPr="00DB6F2A">
        <w:rPr>
          <w:rFonts w:asciiTheme="minorHAnsi" w:hAnsiTheme="minorHAnsi" w:cstheme="minorHAnsi"/>
          <w:lang w:val="fr-FR"/>
        </w:rPr>
        <w:t xml:space="preserve"> la gestion de la maintenance préventive et corrective</w:t>
      </w:r>
      <w:r w:rsidR="00DB6F2A">
        <w:rPr>
          <w:rFonts w:asciiTheme="minorHAnsi" w:hAnsiTheme="minorHAnsi" w:cstheme="minorHAnsi"/>
          <w:lang w:val="fr-FR"/>
        </w:rPr>
        <w:t xml:space="preserve"> et en permettant la réduction d</w:t>
      </w:r>
      <w:r w:rsidR="00DB6F2A" w:rsidRPr="00DB6F2A">
        <w:rPr>
          <w:rFonts w:asciiTheme="minorHAnsi" w:hAnsiTheme="minorHAnsi" w:cstheme="minorHAnsi"/>
          <w:lang w:val="fr-FR"/>
        </w:rPr>
        <w:t>es coûts de maintenance.</w:t>
      </w:r>
    </w:p>
    <w:p w14:paraId="78ABF3F4" w14:textId="1A95D667" w:rsidR="0079432B" w:rsidRPr="00DB6F2A" w:rsidRDefault="0079432B" w:rsidP="0079432B">
      <w:pPr>
        <w:bidi w:val="0"/>
        <w:spacing w:line="276" w:lineRule="auto"/>
        <w:rPr>
          <w:rFonts w:asciiTheme="minorHAnsi" w:hAnsiTheme="minorHAnsi" w:cstheme="minorHAnsi"/>
          <w:lang w:val="fr-FR"/>
        </w:rPr>
      </w:pPr>
      <w:r>
        <w:rPr>
          <w:rFonts w:asciiTheme="minorHAnsi" w:hAnsiTheme="minorHAnsi" w:cstheme="minorHAnsi"/>
          <w:lang w:val="fr-FR"/>
        </w:rPr>
        <w:t xml:space="preserve">Ainsi la solution devra faciliter les activités de gestion des équipements et d’en disposer de la situation effective au niveau de chaque établissement de soins de santé. </w:t>
      </w:r>
    </w:p>
    <w:p w14:paraId="3704C9F0" w14:textId="77777777" w:rsidR="00DB6F2A" w:rsidRDefault="00DB6F2A" w:rsidP="0082552C">
      <w:pPr>
        <w:bidi w:val="0"/>
        <w:rPr>
          <w:rFonts w:asciiTheme="minorHAnsi" w:hAnsiTheme="minorHAnsi" w:cstheme="minorHAnsi"/>
          <w:lang w:val="fr-FR"/>
        </w:rPr>
      </w:pPr>
    </w:p>
    <w:p w14:paraId="0A58CDA0" w14:textId="77777777" w:rsidR="00DB6F2A" w:rsidRPr="00F7412C" w:rsidRDefault="00DB6F2A" w:rsidP="0082552C">
      <w:pPr>
        <w:pStyle w:val="Titre2"/>
        <w:numPr>
          <w:ilvl w:val="0"/>
          <w:numId w:val="2"/>
        </w:numPr>
        <w:rPr>
          <w:rFonts w:asciiTheme="minorHAnsi" w:hAnsiTheme="minorHAnsi" w:cstheme="minorHAnsi"/>
        </w:rPr>
      </w:pPr>
      <w:bookmarkStart w:id="4" w:name="_Toc130539608"/>
      <w:r w:rsidRPr="00F7412C">
        <w:rPr>
          <w:rFonts w:asciiTheme="minorHAnsi" w:hAnsiTheme="minorHAnsi" w:cstheme="minorHAnsi"/>
        </w:rPr>
        <w:t>Objectifs généraux</w:t>
      </w:r>
      <w:bookmarkEnd w:id="4"/>
    </w:p>
    <w:p w14:paraId="2A39E6D2" w14:textId="77777777" w:rsidR="00DB6F2A" w:rsidRDefault="00DB6F2A" w:rsidP="0082552C">
      <w:pPr>
        <w:bidi w:val="0"/>
        <w:rPr>
          <w:rFonts w:asciiTheme="minorHAnsi" w:hAnsiTheme="minorHAnsi" w:cstheme="minorHAnsi"/>
          <w:lang w:val="fr-FR"/>
        </w:rPr>
      </w:pPr>
    </w:p>
    <w:p w14:paraId="416BFF43" w14:textId="6C41BEBA" w:rsidR="00F52243" w:rsidRDefault="00DB6F2A" w:rsidP="00646A7A">
      <w:pPr>
        <w:bidi w:val="0"/>
        <w:spacing w:line="276" w:lineRule="auto"/>
        <w:rPr>
          <w:rFonts w:asciiTheme="minorHAnsi" w:hAnsiTheme="minorHAnsi" w:cstheme="minorHAnsi"/>
          <w:lang w:val="fr-FR"/>
        </w:rPr>
      </w:pPr>
      <w:r>
        <w:rPr>
          <w:rFonts w:asciiTheme="minorHAnsi" w:hAnsiTheme="minorHAnsi" w:cstheme="minorHAnsi"/>
          <w:lang w:val="fr-FR"/>
        </w:rPr>
        <w:t xml:space="preserve">La solution souhaitée devra </w:t>
      </w:r>
      <w:r w:rsidR="005C286F">
        <w:rPr>
          <w:rFonts w:asciiTheme="minorHAnsi" w:hAnsiTheme="minorHAnsi" w:cstheme="minorHAnsi"/>
          <w:lang w:val="fr-FR"/>
        </w:rPr>
        <w:t>se conformer aux principes pour le développement du numérique (</w:t>
      </w:r>
      <w:hyperlink r:id="rId11" w:history="1">
        <w:r w:rsidR="005C286F" w:rsidRPr="007F343F">
          <w:rPr>
            <w:rStyle w:val="Lienhypertexte"/>
            <w:rFonts w:asciiTheme="minorHAnsi" w:hAnsiTheme="minorHAnsi" w:cstheme="minorHAnsi"/>
            <w:lang w:val="fr-FR"/>
          </w:rPr>
          <w:t>https://digitalprinciples.org/fr/</w:t>
        </w:r>
      </w:hyperlink>
      <w:r w:rsidR="005C286F">
        <w:rPr>
          <w:rFonts w:asciiTheme="minorHAnsi" w:hAnsiTheme="minorHAnsi" w:cstheme="minorHAnsi"/>
          <w:lang w:val="fr-FR"/>
        </w:rPr>
        <w:t>) ainsi qu’aux principes de la gouvernance des données de santé (</w:t>
      </w:r>
      <w:hyperlink r:id="rId12" w:history="1">
        <w:r w:rsidR="005C286F" w:rsidRPr="007F343F">
          <w:rPr>
            <w:rStyle w:val="Lienhypertexte"/>
            <w:rFonts w:asciiTheme="minorHAnsi" w:hAnsiTheme="minorHAnsi" w:cstheme="minorHAnsi"/>
            <w:lang w:val="fr-FR"/>
          </w:rPr>
          <w:t>https://healthdataprinciples.org/fr/</w:t>
        </w:r>
      </w:hyperlink>
      <w:r w:rsidR="00CE55BC">
        <w:rPr>
          <w:rFonts w:asciiTheme="minorHAnsi" w:hAnsiTheme="minorHAnsi" w:cstheme="minorHAnsi"/>
          <w:lang w:val="fr-FR"/>
        </w:rPr>
        <w:t xml:space="preserve"> ). Elle devra remplacer deux solutions existantes à savoir « </w:t>
      </w:r>
      <w:r w:rsidR="00646A7A">
        <w:rPr>
          <w:rFonts w:asciiTheme="minorHAnsi" w:hAnsiTheme="minorHAnsi" w:cstheme="minorHAnsi"/>
          <w:i/>
          <w:iCs/>
          <w:lang w:val="fr-FR"/>
        </w:rPr>
        <w:t>BIOMED</w:t>
      </w:r>
      <w:r w:rsidR="00CE55BC" w:rsidRPr="00F52243">
        <w:rPr>
          <w:rFonts w:asciiTheme="minorHAnsi" w:hAnsiTheme="minorHAnsi" w:cstheme="minorHAnsi"/>
          <w:i/>
          <w:iCs/>
          <w:lang w:val="fr-FR"/>
        </w:rPr>
        <w:t> </w:t>
      </w:r>
      <w:r w:rsidR="00CE55BC">
        <w:rPr>
          <w:rFonts w:asciiTheme="minorHAnsi" w:hAnsiTheme="minorHAnsi" w:cstheme="minorHAnsi"/>
          <w:lang w:val="fr-FR"/>
        </w:rPr>
        <w:t xml:space="preserve">», solution de gestion des équipements médicaux, et </w:t>
      </w:r>
      <w:r w:rsidR="00F52243">
        <w:rPr>
          <w:rFonts w:asciiTheme="minorHAnsi" w:hAnsiTheme="minorHAnsi" w:cstheme="minorHAnsi"/>
          <w:lang w:val="fr-FR"/>
        </w:rPr>
        <w:t>«</w:t>
      </w:r>
      <w:r w:rsidR="00F52243" w:rsidRPr="00646A7A">
        <w:rPr>
          <w:rFonts w:asciiTheme="minorHAnsi" w:hAnsiTheme="minorHAnsi" w:cstheme="minorHAnsi"/>
          <w:i/>
          <w:iCs/>
          <w:lang w:val="fr-FR"/>
        </w:rPr>
        <w:t> EMOB</w:t>
      </w:r>
      <w:r w:rsidR="00F52243">
        <w:rPr>
          <w:rFonts w:asciiTheme="minorHAnsi" w:hAnsiTheme="minorHAnsi" w:cstheme="minorHAnsi"/>
          <w:lang w:val="fr-FR"/>
        </w:rPr>
        <w:t> »</w:t>
      </w:r>
      <w:r w:rsidR="00CE55BC">
        <w:rPr>
          <w:rFonts w:asciiTheme="minorHAnsi" w:hAnsiTheme="minorHAnsi" w:cstheme="minorHAnsi"/>
          <w:lang w:val="fr-FR"/>
        </w:rPr>
        <w:t xml:space="preserve"> solution de gestion de l’équipement</w:t>
      </w:r>
      <w:r w:rsidR="00F52243">
        <w:rPr>
          <w:rFonts w:asciiTheme="minorHAnsi" w:hAnsiTheme="minorHAnsi" w:cstheme="minorHAnsi"/>
          <w:lang w:val="fr-FR"/>
        </w:rPr>
        <w:t xml:space="preserve"> et des immobilisations</w:t>
      </w:r>
      <w:r w:rsidR="00CE55BC">
        <w:rPr>
          <w:rFonts w:asciiTheme="minorHAnsi" w:hAnsiTheme="minorHAnsi" w:cstheme="minorHAnsi"/>
          <w:lang w:val="fr-FR"/>
        </w:rPr>
        <w:t>, et intégrera lors de sa mise en place l’ensemble des données repris depuis ces 2 solutions existantes</w:t>
      </w:r>
      <w:r w:rsidR="00F52243">
        <w:rPr>
          <w:rFonts w:asciiTheme="minorHAnsi" w:hAnsiTheme="minorHAnsi" w:cstheme="minorHAnsi"/>
          <w:lang w:val="fr-FR"/>
        </w:rPr>
        <w:t xml:space="preserve"> ainsi que les nouvelles données collectées suite à recensement physique des équipements</w:t>
      </w:r>
      <w:r w:rsidR="00CE55BC">
        <w:rPr>
          <w:rFonts w:asciiTheme="minorHAnsi" w:hAnsiTheme="minorHAnsi" w:cstheme="minorHAnsi"/>
          <w:lang w:val="fr-FR"/>
        </w:rPr>
        <w:t xml:space="preserve">. </w:t>
      </w:r>
    </w:p>
    <w:p w14:paraId="3F91C437" w14:textId="77777777" w:rsidR="00F52243" w:rsidRDefault="00F52243" w:rsidP="00F52243">
      <w:pPr>
        <w:bidi w:val="0"/>
        <w:spacing w:line="276" w:lineRule="auto"/>
        <w:rPr>
          <w:rFonts w:asciiTheme="minorHAnsi" w:hAnsiTheme="minorHAnsi" w:cstheme="minorHAnsi"/>
          <w:lang w:val="fr-FR"/>
        </w:rPr>
      </w:pPr>
    </w:p>
    <w:p w14:paraId="314CA2DC" w14:textId="33B4F117" w:rsidR="00DB6F2A" w:rsidRDefault="00CE55BC" w:rsidP="00F52243">
      <w:pPr>
        <w:bidi w:val="0"/>
        <w:spacing w:line="276" w:lineRule="auto"/>
        <w:rPr>
          <w:rFonts w:asciiTheme="minorHAnsi" w:hAnsiTheme="minorHAnsi" w:cstheme="minorHAnsi"/>
          <w:lang w:val="fr-FR"/>
        </w:rPr>
      </w:pPr>
      <w:r>
        <w:rPr>
          <w:rFonts w:asciiTheme="minorHAnsi" w:hAnsiTheme="minorHAnsi" w:cstheme="minorHAnsi"/>
          <w:lang w:val="fr-FR"/>
        </w:rPr>
        <w:t xml:space="preserve">La solution </w:t>
      </w:r>
      <w:r w:rsidR="005C286F">
        <w:rPr>
          <w:rFonts w:asciiTheme="minorHAnsi" w:hAnsiTheme="minorHAnsi" w:cstheme="minorHAnsi"/>
          <w:lang w:val="fr-FR"/>
        </w:rPr>
        <w:t xml:space="preserve">devra </w:t>
      </w:r>
      <w:r w:rsidR="00F52243">
        <w:rPr>
          <w:rFonts w:asciiTheme="minorHAnsi" w:hAnsiTheme="minorHAnsi" w:cstheme="minorHAnsi"/>
          <w:lang w:val="fr-FR"/>
        </w:rPr>
        <w:t xml:space="preserve">ainsi </w:t>
      </w:r>
      <w:r w:rsidR="00DB6F2A">
        <w:rPr>
          <w:rFonts w:asciiTheme="minorHAnsi" w:hAnsiTheme="minorHAnsi" w:cstheme="minorHAnsi"/>
          <w:lang w:val="fr-FR"/>
        </w:rPr>
        <w:t>permettre d’assurer les majeures fonctionnalités suivantes:</w:t>
      </w:r>
    </w:p>
    <w:p w14:paraId="1C80C480" w14:textId="77777777" w:rsidR="00DB6F2A" w:rsidRDefault="00DB6F2A" w:rsidP="0082552C">
      <w:pPr>
        <w:bidi w:val="0"/>
        <w:rPr>
          <w:rFonts w:asciiTheme="minorHAnsi" w:hAnsiTheme="minorHAnsi" w:cstheme="minorHAnsi"/>
          <w:lang w:val="fr-FR"/>
        </w:rPr>
      </w:pPr>
    </w:p>
    <w:p w14:paraId="3A1E51EE" w14:textId="014EEB9D" w:rsidR="00DB6F2A" w:rsidRPr="00DB6F2A" w:rsidRDefault="00DB6F2A" w:rsidP="0082552C">
      <w:pPr>
        <w:pStyle w:val="Paragraphedeliste"/>
        <w:numPr>
          <w:ilvl w:val="0"/>
          <w:numId w:val="41"/>
        </w:numPr>
        <w:bidi w:val="0"/>
        <w:spacing w:line="276" w:lineRule="auto"/>
        <w:rPr>
          <w:lang w:val="fr-FR"/>
        </w:rPr>
      </w:pPr>
      <w:r w:rsidRPr="00DB6F2A">
        <w:rPr>
          <w:rFonts w:asciiTheme="minorHAnsi" w:hAnsiTheme="minorHAnsi" w:cstheme="minorHAnsi"/>
          <w:lang w:val="fr-FR"/>
        </w:rPr>
        <w:t xml:space="preserve"> La gestion des équipements : permet de suivre l'ensemble des équipements de chaque établissement de soin</w:t>
      </w:r>
      <w:r w:rsidR="0079432B">
        <w:rPr>
          <w:rFonts w:asciiTheme="minorHAnsi" w:hAnsiTheme="minorHAnsi" w:cstheme="minorHAnsi"/>
          <w:lang w:val="fr-FR"/>
        </w:rPr>
        <w:t>s de santé</w:t>
      </w:r>
      <w:r w:rsidRPr="00DB6F2A">
        <w:rPr>
          <w:rFonts w:asciiTheme="minorHAnsi" w:hAnsiTheme="minorHAnsi" w:cstheme="minorHAnsi"/>
          <w:lang w:val="fr-FR"/>
        </w:rPr>
        <w:t xml:space="preserve">, enregistrant leurs </w:t>
      </w:r>
      <w:r>
        <w:rPr>
          <w:rFonts w:asciiTheme="minorHAnsi" w:hAnsiTheme="minorHAnsi" w:cstheme="minorHAnsi"/>
          <w:lang w:val="fr-FR"/>
        </w:rPr>
        <w:t xml:space="preserve">types, natures, </w:t>
      </w:r>
      <w:r w:rsidRPr="00DB6F2A">
        <w:rPr>
          <w:rFonts w:asciiTheme="minorHAnsi" w:hAnsiTheme="minorHAnsi" w:cstheme="minorHAnsi"/>
          <w:lang w:val="fr-FR"/>
        </w:rPr>
        <w:t xml:space="preserve">caractéristiques techniques, leur localisation, leur historique de maintenance, etc… </w:t>
      </w:r>
    </w:p>
    <w:p w14:paraId="218D1BCA" w14:textId="77777777" w:rsidR="00DB6F2A" w:rsidRPr="00DB6F2A" w:rsidRDefault="00DB6F2A" w:rsidP="0082552C">
      <w:pPr>
        <w:pStyle w:val="Paragraphedeliste"/>
        <w:numPr>
          <w:ilvl w:val="0"/>
          <w:numId w:val="41"/>
        </w:numPr>
        <w:bidi w:val="0"/>
        <w:spacing w:line="276" w:lineRule="auto"/>
        <w:rPr>
          <w:rFonts w:asciiTheme="minorHAnsi" w:hAnsiTheme="minorHAnsi" w:cstheme="minorHAnsi"/>
          <w:lang w:val="fr-FR"/>
        </w:rPr>
      </w:pPr>
      <w:r w:rsidRPr="00DB6F2A">
        <w:rPr>
          <w:rFonts w:asciiTheme="minorHAnsi" w:hAnsiTheme="minorHAnsi" w:cstheme="minorHAnsi"/>
          <w:lang w:val="fr-FR"/>
        </w:rPr>
        <w:t>Planification et suivi des interventions : la solution permet de planifier et de suivre les interventions de maintenance préventive et corrective. Elle permet également d'attribuer les tâches à des techniciens/ prestataires et de suivre leur avancement.</w:t>
      </w:r>
    </w:p>
    <w:p w14:paraId="66A14E83" w14:textId="77777777" w:rsidR="00DB6F2A" w:rsidRPr="00DB6F2A" w:rsidRDefault="00DB6F2A" w:rsidP="0082552C">
      <w:pPr>
        <w:pStyle w:val="Paragraphedeliste"/>
        <w:numPr>
          <w:ilvl w:val="0"/>
          <w:numId w:val="41"/>
        </w:numPr>
        <w:bidi w:val="0"/>
        <w:spacing w:line="276" w:lineRule="auto"/>
        <w:rPr>
          <w:rFonts w:asciiTheme="minorHAnsi" w:hAnsiTheme="minorHAnsi" w:cstheme="minorHAnsi"/>
          <w:lang w:val="fr-FR"/>
        </w:rPr>
      </w:pPr>
      <w:r w:rsidRPr="00DB6F2A">
        <w:rPr>
          <w:rFonts w:asciiTheme="minorHAnsi" w:hAnsiTheme="minorHAnsi" w:cstheme="minorHAnsi"/>
          <w:lang w:val="fr-FR"/>
        </w:rPr>
        <w:t>Gestion des stocks et des pièces détachées : la solution devra faciliter la gestion des stocks de pièces détachées et de consommables enregistrant les niveaux de stocks, les entrées et sorties, les commandes fournisseurs, etc…</w:t>
      </w:r>
    </w:p>
    <w:p w14:paraId="4E443237" w14:textId="77777777" w:rsidR="00DB6F2A" w:rsidRPr="00DB6F2A" w:rsidRDefault="00DB6F2A" w:rsidP="0082552C">
      <w:pPr>
        <w:pStyle w:val="Paragraphedeliste"/>
        <w:numPr>
          <w:ilvl w:val="0"/>
          <w:numId w:val="41"/>
        </w:numPr>
        <w:bidi w:val="0"/>
        <w:spacing w:line="276" w:lineRule="auto"/>
        <w:rPr>
          <w:rFonts w:asciiTheme="minorHAnsi" w:hAnsiTheme="minorHAnsi" w:cstheme="minorHAnsi"/>
          <w:lang w:val="fr-FR"/>
        </w:rPr>
      </w:pPr>
      <w:r w:rsidRPr="00DB6F2A">
        <w:rPr>
          <w:rFonts w:asciiTheme="minorHAnsi" w:hAnsiTheme="minorHAnsi" w:cstheme="minorHAnsi"/>
          <w:lang w:val="fr-FR"/>
        </w:rPr>
        <w:t>Suivi des coûts : la solution permet de suivre les coûts de maintenance par équipement, par type d'intervention, par technicien, etc…</w:t>
      </w:r>
    </w:p>
    <w:p w14:paraId="31D4CCE9" w14:textId="0CB42DCC" w:rsidR="006F6487" w:rsidRDefault="006F6487" w:rsidP="0082552C">
      <w:pPr>
        <w:pStyle w:val="Paragraphedeliste"/>
        <w:numPr>
          <w:ilvl w:val="0"/>
          <w:numId w:val="41"/>
        </w:numPr>
        <w:bidi w:val="0"/>
        <w:spacing w:line="276" w:lineRule="auto"/>
        <w:rPr>
          <w:rFonts w:asciiTheme="minorHAnsi" w:hAnsiTheme="minorHAnsi" w:cstheme="minorHAnsi"/>
          <w:lang w:val="fr-FR"/>
        </w:rPr>
      </w:pPr>
      <w:r>
        <w:rPr>
          <w:rFonts w:asciiTheme="minorHAnsi" w:hAnsiTheme="minorHAnsi" w:cstheme="minorHAnsi"/>
          <w:lang w:val="fr-FR"/>
        </w:rPr>
        <w:t>Gestion des prestataires : la solution devra permettre de gérer les différents prestataires et fournisseurs de services pour les équipements à l’échelle nationale et régionale.</w:t>
      </w:r>
    </w:p>
    <w:p w14:paraId="4DEB6C19" w14:textId="4BC5E654" w:rsidR="00DB6F2A" w:rsidRPr="00DB6F2A" w:rsidRDefault="00DB6F2A" w:rsidP="006F6487">
      <w:pPr>
        <w:pStyle w:val="Paragraphedeliste"/>
        <w:numPr>
          <w:ilvl w:val="0"/>
          <w:numId w:val="41"/>
        </w:numPr>
        <w:bidi w:val="0"/>
        <w:spacing w:line="276" w:lineRule="auto"/>
        <w:rPr>
          <w:rFonts w:asciiTheme="minorHAnsi" w:hAnsiTheme="minorHAnsi" w:cstheme="minorHAnsi"/>
          <w:lang w:val="fr-FR"/>
        </w:rPr>
      </w:pPr>
      <w:r w:rsidRPr="00DB6F2A">
        <w:rPr>
          <w:rFonts w:asciiTheme="minorHAnsi" w:hAnsiTheme="minorHAnsi" w:cstheme="minorHAnsi"/>
          <w:lang w:val="fr-FR"/>
        </w:rPr>
        <w:t>Gestion des contrats de maintenance : la solution devra permettre de gérer les contrats de maintenance avec les fournisseurs et les prestataires de services.</w:t>
      </w:r>
    </w:p>
    <w:p w14:paraId="53D52521" w14:textId="77777777" w:rsidR="00DB6F2A" w:rsidRDefault="00DB6F2A" w:rsidP="0082552C">
      <w:pPr>
        <w:pStyle w:val="Paragraphedeliste"/>
        <w:numPr>
          <w:ilvl w:val="0"/>
          <w:numId w:val="41"/>
        </w:numPr>
        <w:bidi w:val="0"/>
        <w:spacing w:line="276" w:lineRule="auto"/>
        <w:rPr>
          <w:rFonts w:asciiTheme="minorHAnsi" w:hAnsiTheme="minorHAnsi" w:cstheme="minorHAnsi"/>
          <w:lang w:val="fr-FR"/>
        </w:rPr>
      </w:pPr>
      <w:r w:rsidRPr="00DB6F2A">
        <w:rPr>
          <w:rFonts w:asciiTheme="minorHAnsi" w:hAnsiTheme="minorHAnsi" w:cstheme="minorHAnsi"/>
          <w:lang w:val="fr-FR"/>
        </w:rPr>
        <w:t xml:space="preserve">Gestion de la maintenance prédictive : consistant à prévoir les pannes potentielles avant qu'elles ne se produisent, en utilisant des données de surveillance et d'analyse de la performance des équipements. Cette fonctionnalité permettrait de suivre les </w:t>
      </w:r>
      <w:r w:rsidRPr="00DB6F2A">
        <w:rPr>
          <w:rFonts w:asciiTheme="minorHAnsi" w:hAnsiTheme="minorHAnsi" w:cstheme="minorHAnsi"/>
          <w:lang w:val="fr-FR"/>
        </w:rPr>
        <w:lastRenderedPageBreak/>
        <w:t>performances des équipements et d'alerter les équipes de maintenance lorsque des indicateurs prédictifs suggèrent une intervention nécessaire.</w:t>
      </w:r>
    </w:p>
    <w:p w14:paraId="7FD5943B" w14:textId="77777777" w:rsidR="006F6487" w:rsidRPr="00DB6F2A" w:rsidRDefault="006F6487" w:rsidP="006F6487">
      <w:pPr>
        <w:pStyle w:val="Paragraphedeliste"/>
        <w:numPr>
          <w:ilvl w:val="0"/>
          <w:numId w:val="41"/>
        </w:numPr>
        <w:bidi w:val="0"/>
        <w:spacing w:line="276" w:lineRule="auto"/>
        <w:rPr>
          <w:rFonts w:asciiTheme="minorHAnsi" w:hAnsiTheme="minorHAnsi" w:cstheme="minorHAnsi"/>
          <w:lang w:val="fr-FR"/>
        </w:rPr>
      </w:pPr>
      <w:r w:rsidRPr="00DB6F2A">
        <w:rPr>
          <w:rFonts w:asciiTheme="minorHAnsi" w:hAnsiTheme="minorHAnsi" w:cstheme="minorHAnsi"/>
          <w:lang w:val="fr-FR"/>
        </w:rPr>
        <w:t>Gestion des documents : la solution devra permettre de stocker et de gérer les documents relatifs aux équipements, aux interventions de maintenance, aux contrats, etc…</w:t>
      </w:r>
    </w:p>
    <w:p w14:paraId="3FA4A740" w14:textId="77777777" w:rsidR="006F6487" w:rsidRPr="00DB6F2A" w:rsidRDefault="006F6487" w:rsidP="006F6487">
      <w:pPr>
        <w:pStyle w:val="Paragraphedeliste"/>
        <w:numPr>
          <w:ilvl w:val="0"/>
          <w:numId w:val="41"/>
        </w:numPr>
        <w:bidi w:val="0"/>
        <w:spacing w:line="276" w:lineRule="auto"/>
        <w:rPr>
          <w:lang w:val="fr-FR"/>
        </w:rPr>
      </w:pPr>
      <w:r w:rsidRPr="00DB6F2A">
        <w:rPr>
          <w:rFonts w:asciiTheme="minorHAnsi" w:hAnsiTheme="minorHAnsi" w:cstheme="minorHAnsi"/>
          <w:lang w:val="fr-FR"/>
        </w:rPr>
        <w:t>Tableaux de bord et rapports : la solution devra permettre de générer des tableaux de bord et des rapports sur l'état de la maintenance, les coûts, les interventions, etc…</w:t>
      </w:r>
    </w:p>
    <w:p w14:paraId="2E17FB71" w14:textId="77777777" w:rsidR="00DB6F2A" w:rsidRPr="00DB6F2A" w:rsidRDefault="00DB6F2A" w:rsidP="0082552C">
      <w:pPr>
        <w:pStyle w:val="Paragraphedeliste"/>
        <w:numPr>
          <w:ilvl w:val="0"/>
          <w:numId w:val="41"/>
        </w:numPr>
        <w:bidi w:val="0"/>
        <w:spacing w:line="276" w:lineRule="auto"/>
        <w:rPr>
          <w:rFonts w:asciiTheme="minorHAnsi" w:hAnsiTheme="minorHAnsi" w:cstheme="minorHAnsi"/>
          <w:lang w:val="fr-FR"/>
        </w:rPr>
      </w:pPr>
      <w:r w:rsidRPr="00DB6F2A">
        <w:rPr>
          <w:rFonts w:asciiTheme="minorHAnsi" w:hAnsiTheme="minorHAnsi" w:cstheme="minorHAnsi"/>
          <w:lang w:val="fr-FR"/>
        </w:rPr>
        <w:t>Gestion de la mobilité : une fonctionnalité de mobilité permettrait aux équipes de maintenance de consulter les informations de la solution, de saisir des données et de signaler des incidents à partir de leur téléphone portable ou de leur tablette. Cette fonctionnalité permettrait une gestion plus efficace des interventions de maintenance sur le terrain.</w:t>
      </w:r>
    </w:p>
    <w:p w14:paraId="46670758" w14:textId="4BB1905F" w:rsidR="00DB6F2A" w:rsidRPr="00DB6F2A" w:rsidRDefault="00DB6F2A" w:rsidP="0082552C">
      <w:pPr>
        <w:pStyle w:val="Paragraphedeliste"/>
        <w:numPr>
          <w:ilvl w:val="0"/>
          <w:numId w:val="41"/>
        </w:numPr>
        <w:bidi w:val="0"/>
        <w:spacing w:line="276" w:lineRule="auto"/>
        <w:rPr>
          <w:rFonts w:asciiTheme="minorHAnsi" w:hAnsiTheme="minorHAnsi" w:cstheme="minorHAnsi"/>
          <w:lang w:val="fr-FR"/>
        </w:rPr>
      </w:pPr>
      <w:r w:rsidRPr="00DB6F2A">
        <w:rPr>
          <w:rFonts w:asciiTheme="minorHAnsi" w:hAnsiTheme="minorHAnsi" w:cstheme="minorHAnsi"/>
          <w:lang w:val="fr-FR"/>
        </w:rPr>
        <w:t>Gestion de la conformité réglementaire : cette fonctionnalité permettrait de suivre les normes et les réglementations applicables aux équipements et aux installations des établissements de soin</w:t>
      </w:r>
      <w:r w:rsidR="0079432B">
        <w:rPr>
          <w:rFonts w:asciiTheme="minorHAnsi" w:hAnsiTheme="minorHAnsi" w:cstheme="minorHAnsi"/>
          <w:lang w:val="fr-FR"/>
        </w:rPr>
        <w:t>s de santé</w:t>
      </w:r>
      <w:r w:rsidRPr="00DB6F2A">
        <w:rPr>
          <w:rFonts w:asciiTheme="minorHAnsi" w:hAnsiTheme="minorHAnsi" w:cstheme="minorHAnsi"/>
          <w:lang w:val="fr-FR"/>
        </w:rPr>
        <w:t>. Elle pourrait fournir des rappels pour les inspections réglementaires, faciliter la gestion de la documentation associée, et aider à la planification des interventions de maintenance nécessaires pour se conformer aux réglementations.</w:t>
      </w:r>
    </w:p>
    <w:p w14:paraId="6A4159E1" w14:textId="77777777" w:rsidR="00DB6F2A" w:rsidRPr="00DB6F2A" w:rsidRDefault="00DB6F2A" w:rsidP="0082552C">
      <w:pPr>
        <w:pStyle w:val="Paragraphedeliste"/>
        <w:numPr>
          <w:ilvl w:val="0"/>
          <w:numId w:val="41"/>
        </w:numPr>
        <w:bidi w:val="0"/>
        <w:spacing w:line="276" w:lineRule="auto"/>
        <w:rPr>
          <w:rFonts w:asciiTheme="minorHAnsi" w:hAnsiTheme="minorHAnsi" w:cstheme="minorHAnsi"/>
          <w:lang w:val="fr-FR"/>
        </w:rPr>
      </w:pPr>
      <w:r w:rsidRPr="00DB6F2A">
        <w:rPr>
          <w:rFonts w:asciiTheme="minorHAnsi" w:hAnsiTheme="minorHAnsi" w:cstheme="minorHAnsi"/>
          <w:lang w:val="fr-FR"/>
        </w:rPr>
        <w:t>Gestion des coûts de maintenance : cette fonctionnalité permettrait de suivre les coûts associés aux interventions de maintenance, y compris les coûts de main-d'œuvre, de pièces de rechange, de sous-traitants, etc. Elle pourrait aider à identifier les zones de coûts excessifs et à planifier des stratégies pour les réduire.</w:t>
      </w:r>
    </w:p>
    <w:p w14:paraId="4BB68E37" w14:textId="2A51861A" w:rsidR="00DB6F2A" w:rsidRPr="00DB6F2A" w:rsidRDefault="00DB6F2A" w:rsidP="0082552C">
      <w:pPr>
        <w:pStyle w:val="Paragraphedeliste"/>
        <w:numPr>
          <w:ilvl w:val="0"/>
          <w:numId w:val="41"/>
        </w:numPr>
        <w:bidi w:val="0"/>
        <w:spacing w:line="276" w:lineRule="auto"/>
        <w:rPr>
          <w:rFonts w:asciiTheme="minorHAnsi" w:hAnsiTheme="minorHAnsi" w:cstheme="minorHAnsi"/>
          <w:lang w:val="fr-FR"/>
        </w:rPr>
      </w:pPr>
      <w:r w:rsidRPr="00DB6F2A">
        <w:rPr>
          <w:rFonts w:asciiTheme="minorHAnsi" w:hAnsiTheme="minorHAnsi" w:cstheme="minorHAnsi"/>
          <w:lang w:val="fr-FR"/>
        </w:rPr>
        <w:t>Gestion de la sécurité : une fonctionnalité de gestion de la sécurité permettrait de suivre les risques de sécurité associés aux équipements, aux installations et aux interventions de maintenance. Elle pourrait fournir des rappels pour les inspections de sécurité, aider à la gestion des incidents de sécurité, et faciliter la planification de mesures de prévention de sécurité.</w:t>
      </w:r>
    </w:p>
    <w:p w14:paraId="5D4CD110" w14:textId="68EFFF7B" w:rsidR="000B6E92" w:rsidRPr="00F7412C" w:rsidRDefault="000B6E92" w:rsidP="0082552C">
      <w:pPr>
        <w:bidi w:val="0"/>
        <w:spacing w:line="276" w:lineRule="auto"/>
        <w:rPr>
          <w:rFonts w:asciiTheme="minorHAnsi" w:hAnsiTheme="minorHAnsi" w:cstheme="minorHAnsi"/>
          <w:lang w:val="fr-FR"/>
        </w:rPr>
      </w:pPr>
    </w:p>
    <w:p w14:paraId="75C17ED7" w14:textId="55CCFA92" w:rsidR="00DB6F2A" w:rsidRDefault="0030715D" w:rsidP="005C286F">
      <w:pPr>
        <w:bidi w:val="0"/>
        <w:spacing w:line="276" w:lineRule="auto"/>
        <w:rPr>
          <w:rFonts w:asciiTheme="minorHAnsi" w:hAnsiTheme="minorHAnsi" w:cstheme="minorHAnsi"/>
          <w:lang w:val="fr-FR"/>
        </w:rPr>
      </w:pPr>
      <w:r w:rsidRPr="00F7412C">
        <w:rPr>
          <w:rFonts w:asciiTheme="minorHAnsi" w:hAnsiTheme="minorHAnsi" w:cstheme="minorHAnsi"/>
          <w:lang w:val="fr-FR"/>
        </w:rPr>
        <w:t xml:space="preserve">Le </w:t>
      </w:r>
      <w:r w:rsidR="008865F4" w:rsidRPr="00F7412C">
        <w:rPr>
          <w:rFonts w:asciiTheme="minorHAnsi" w:hAnsiTheme="minorHAnsi" w:cstheme="minorHAnsi"/>
          <w:lang w:val="fr-FR"/>
        </w:rPr>
        <w:t>prestataire</w:t>
      </w:r>
      <w:r w:rsidR="00952C19" w:rsidRPr="00F7412C">
        <w:rPr>
          <w:rFonts w:asciiTheme="minorHAnsi" w:hAnsiTheme="minorHAnsi" w:cstheme="minorHAnsi"/>
          <w:lang w:val="fr-FR"/>
        </w:rPr>
        <w:t xml:space="preserve"> </w:t>
      </w:r>
      <w:r w:rsidRPr="00F7412C">
        <w:rPr>
          <w:rFonts w:asciiTheme="minorHAnsi" w:hAnsiTheme="minorHAnsi" w:cstheme="minorHAnsi"/>
          <w:lang w:val="fr-FR"/>
        </w:rPr>
        <w:t xml:space="preserve">fournira </w:t>
      </w:r>
      <w:r w:rsidR="00AD7613" w:rsidRPr="00F7412C">
        <w:rPr>
          <w:rFonts w:asciiTheme="minorHAnsi" w:hAnsiTheme="minorHAnsi" w:cstheme="minorHAnsi"/>
          <w:b/>
          <w:bCs/>
          <w:lang w:val="fr-FR"/>
        </w:rPr>
        <w:t>un</w:t>
      </w:r>
      <w:r w:rsidR="001E1A3A" w:rsidRPr="00F7412C">
        <w:rPr>
          <w:rFonts w:asciiTheme="minorHAnsi" w:hAnsiTheme="minorHAnsi" w:cstheme="minorHAnsi"/>
          <w:b/>
          <w:bCs/>
          <w:lang w:val="fr-FR"/>
        </w:rPr>
        <w:t>e</w:t>
      </w:r>
      <w:r w:rsidR="00AD7613" w:rsidRPr="00F7412C">
        <w:rPr>
          <w:rFonts w:asciiTheme="minorHAnsi" w:hAnsiTheme="minorHAnsi" w:cstheme="minorHAnsi"/>
          <w:b/>
          <w:bCs/>
          <w:lang w:val="fr-FR"/>
        </w:rPr>
        <w:t xml:space="preserve"> </w:t>
      </w:r>
      <w:r w:rsidR="00146FF5" w:rsidRPr="00F7412C">
        <w:rPr>
          <w:rFonts w:asciiTheme="minorHAnsi" w:hAnsiTheme="minorHAnsi" w:cstheme="minorHAnsi"/>
          <w:b/>
          <w:bCs/>
          <w:lang w:val="fr-FR"/>
        </w:rPr>
        <w:t>solution</w:t>
      </w:r>
      <w:r w:rsidR="00D42864" w:rsidRPr="00F7412C">
        <w:rPr>
          <w:rFonts w:asciiTheme="minorHAnsi" w:hAnsiTheme="minorHAnsi" w:cstheme="minorHAnsi"/>
          <w:b/>
          <w:bCs/>
          <w:lang w:val="fr-FR"/>
        </w:rPr>
        <w:t xml:space="preserve"> complète</w:t>
      </w:r>
      <w:r w:rsidR="000B6E92" w:rsidRPr="00F7412C">
        <w:rPr>
          <w:rFonts w:asciiTheme="minorHAnsi" w:hAnsiTheme="minorHAnsi" w:cstheme="minorHAnsi"/>
          <w:b/>
          <w:bCs/>
          <w:lang w:val="fr-FR"/>
        </w:rPr>
        <w:t>, intégrée, modulai</w:t>
      </w:r>
      <w:r w:rsidR="007171E9" w:rsidRPr="00F7412C">
        <w:rPr>
          <w:rFonts w:asciiTheme="minorHAnsi" w:hAnsiTheme="minorHAnsi" w:cstheme="minorHAnsi"/>
          <w:b/>
          <w:bCs/>
          <w:lang w:val="fr-FR"/>
        </w:rPr>
        <w:t>re</w:t>
      </w:r>
      <w:r w:rsidR="00EC0801" w:rsidRPr="00F7412C">
        <w:rPr>
          <w:rFonts w:asciiTheme="minorHAnsi" w:hAnsiTheme="minorHAnsi" w:cstheme="minorHAnsi"/>
          <w:b/>
          <w:bCs/>
          <w:lang w:val="fr-FR"/>
        </w:rPr>
        <w:t>,</w:t>
      </w:r>
      <w:r w:rsidR="007171E9" w:rsidRPr="00F7412C">
        <w:rPr>
          <w:rFonts w:asciiTheme="minorHAnsi" w:hAnsiTheme="minorHAnsi" w:cstheme="minorHAnsi"/>
          <w:b/>
          <w:bCs/>
          <w:lang w:val="fr-FR"/>
        </w:rPr>
        <w:t xml:space="preserve"> globale</w:t>
      </w:r>
      <w:r w:rsidR="00EC0801" w:rsidRPr="00F7412C">
        <w:rPr>
          <w:rFonts w:asciiTheme="minorHAnsi" w:hAnsiTheme="minorHAnsi" w:cstheme="minorHAnsi"/>
          <w:b/>
          <w:bCs/>
          <w:lang w:val="fr-FR"/>
        </w:rPr>
        <w:t xml:space="preserve"> et interopérable</w:t>
      </w:r>
      <w:r w:rsidR="00DB6F2A">
        <w:rPr>
          <w:rFonts w:asciiTheme="minorHAnsi" w:hAnsiTheme="minorHAnsi" w:cstheme="minorHAnsi"/>
          <w:lang w:val="fr-FR"/>
        </w:rPr>
        <w:t xml:space="preserve">, </w:t>
      </w:r>
      <w:r w:rsidR="005C286F">
        <w:rPr>
          <w:rFonts w:asciiTheme="minorHAnsi" w:hAnsiTheme="minorHAnsi" w:cstheme="minorHAnsi"/>
          <w:lang w:val="fr-FR"/>
        </w:rPr>
        <w:t xml:space="preserve">conforme aux principes de développement du numérique et de gouvernance des données de santé et </w:t>
      </w:r>
      <w:r w:rsidR="00DB6F2A">
        <w:rPr>
          <w:rFonts w:asciiTheme="minorHAnsi" w:hAnsiTheme="minorHAnsi" w:cstheme="minorHAnsi"/>
          <w:lang w:val="fr-FR"/>
        </w:rPr>
        <w:t xml:space="preserve">devra être </w:t>
      </w:r>
      <w:r w:rsidR="00950BED" w:rsidRPr="00F7412C">
        <w:rPr>
          <w:rFonts w:asciiTheme="minorHAnsi" w:hAnsiTheme="minorHAnsi" w:cstheme="minorHAnsi"/>
          <w:lang w:val="fr-FR"/>
        </w:rPr>
        <w:t xml:space="preserve">proposée et déployée dans un environnement Open Source </w:t>
      </w:r>
      <w:r w:rsidR="005C286F">
        <w:rPr>
          <w:rFonts w:asciiTheme="minorHAnsi" w:hAnsiTheme="minorHAnsi" w:cstheme="minorHAnsi"/>
          <w:lang w:val="fr-FR"/>
        </w:rPr>
        <w:t>dont</w:t>
      </w:r>
      <w:r w:rsidR="00950BED" w:rsidRPr="00F7412C">
        <w:rPr>
          <w:rFonts w:asciiTheme="minorHAnsi" w:hAnsiTheme="minorHAnsi" w:cstheme="minorHAnsi"/>
          <w:lang w:val="fr-FR"/>
        </w:rPr>
        <w:t xml:space="preserve"> le code source sera la propriété intellectuelle du ministère de </w:t>
      </w:r>
      <w:r w:rsidR="00F52243">
        <w:rPr>
          <w:rFonts w:asciiTheme="minorHAnsi" w:hAnsiTheme="minorHAnsi" w:cstheme="minorHAnsi"/>
          <w:lang w:val="fr-FR"/>
        </w:rPr>
        <w:t>la santé et intégrera l’ensemble des données reprises relatifs à l’équipement disponible au niveau des établissements de soins de santé relevant du ministère de la santé.</w:t>
      </w:r>
    </w:p>
    <w:p w14:paraId="1D33583E" w14:textId="77777777" w:rsidR="00F52243" w:rsidRDefault="00F52243" w:rsidP="00F52243">
      <w:pPr>
        <w:bidi w:val="0"/>
        <w:spacing w:line="276" w:lineRule="auto"/>
        <w:rPr>
          <w:rFonts w:asciiTheme="minorHAnsi" w:hAnsiTheme="minorHAnsi" w:cstheme="minorHAnsi"/>
          <w:lang w:val="fr-FR"/>
        </w:rPr>
      </w:pPr>
    </w:p>
    <w:p w14:paraId="33B587C9" w14:textId="77777777" w:rsidR="00F52243" w:rsidRDefault="00F52243" w:rsidP="00F52243">
      <w:pPr>
        <w:bidi w:val="0"/>
        <w:spacing w:line="276" w:lineRule="auto"/>
        <w:rPr>
          <w:rFonts w:asciiTheme="minorHAnsi" w:hAnsiTheme="minorHAnsi" w:cstheme="minorHAnsi"/>
          <w:lang w:val="fr-FR"/>
        </w:rPr>
      </w:pPr>
    </w:p>
    <w:p w14:paraId="5626EE34" w14:textId="77777777" w:rsidR="00F52243" w:rsidRDefault="00F52243" w:rsidP="00F52243">
      <w:pPr>
        <w:bidi w:val="0"/>
        <w:spacing w:line="276" w:lineRule="auto"/>
        <w:rPr>
          <w:rFonts w:asciiTheme="minorHAnsi" w:hAnsiTheme="minorHAnsi" w:cstheme="minorHAnsi"/>
          <w:lang w:val="fr-FR"/>
        </w:rPr>
      </w:pPr>
    </w:p>
    <w:p w14:paraId="2E8D25F8" w14:textId="77777777" w:rsidR="00F52243" w:rsidRDefault="00F52243" w:rsidP="00F52243">
      <w:pPr>
        <w:bidi w:val="0"/>
        <w:spacing w:line="276" w:lineRule="auto"/>
        <w:rPr>
          <w:rFonts w:asciiTheme="minorHAnsi" w:hAnsiTheme="minorHAnsi" w:cstheme="minorHAnsi"/>
          <w:lang w:val="fr-FR"/>
        </w:rPr>
      </w:pPr>
    </w:p>
    <w:p w14:paraId="09104469" w14:textId="1B2C079A" w:rsidR="00950BED" w:rsidRPr="00F7412C" w:rsidRDefault="00950BED" w:rsidP="0082552C">
      <w:pPr>
        <w:bidi w:val="0"/>
        <w:rPr>
          <w:rFonts w:asciiTheme="minorHAnsi" w:hAnsiTheme="minorHAnsi" w:cstheme="minorHAnsi"/>
          <w:lang w:val="fr-FR"/>
        </w:rPr>
      </w:pPr>
      <w:r w:rsidRPr="00F7412C">
        <w:rPr>
          <w:rFonts w:asciiTheme="minorHAnsi" w:hAnsiTheme="minorHAnsi" w:cstheme="minorHAnsi"/>
          <w:lang w:val="fr-FR"/>
        </w:rPr>
        <w:t xml:space="preserve"> </w:t>
      </w:r>
    </w:p>
    <w:p w14:paraId="753E407C" w14:textId="77777777" w:rsidR="00950BED" w:rsidRPr="00F7412C" w:rsidRDefault="00950BED" w:rsidP="0082552C">
      <w:pPr>
        <w:pStyle w:val="Titre2"/>
        <w:numPr>
          <w:ilvl w:val="0"/>
          <w:numId w:val="2"/>
        </w:numPr>
        <w:spacing w:line="360" w:lineRule="auto"/>
        <w:rPr>
          <w:rFonts w:asciiTheme="minorHAnsi" w:hAnsiTheme="minorHAnsi" w:cstheme="minorHAnsi"/>
          <w:color w:val="auto"/>
        </w:rPr>
      </w:pPr>
      <w:bookmarkStart w:id="5" w:name="_Toc130539609"/>
      <w:r w:rsidRPr="00F7412C">
        <w:rPr>
          <w:rFonts w:asciiTheme="minorHAnsi" w:hAnsiTheme="minorHAnsi" w:cstheme="minorHAnsi"/>
          <w:color w:val="auto"/>
        </w:rPr>
        <w:lastRenderedPageBreak/>
        <w:t>Exigences Techniques :</w:t>
      </w:r>
      <w:bookmarkEnd w:id="5"/>
    </w:p>
    <w:p w14:paraId="39ED7F74" w14:textId="4A54F3FF" w:rsidR="00950BED" w:rsidRPr="00F7412C" w:rsidRDefault="00950BED" w:rsidP="0082552C">
      <w:pPr>
        <w:bidi w:val="0"/>
        <w:spacing w:line="276" w:lineRule="auto"/>
        <w:rPr>
          <w:rFonts w:asciiTheme="minorHAnsi" w:hAnsiTheme="minorHAnsi" w:cstheme="minorHAnsi"/>
          <w:lang w:val="fr-FR"/>
        </w:rPr>
      </w:pPr>
      <w:r w:rsidRPr="00F7412C">
        <w:rPr>
          <w:rFonts w:asciiTheme="minorHAnsi" w:hAnsiTheme="minorHAnsi" w:cstheme="minorHAnsi"/>
          <w:lang w:val="fr-FR"/>
        </w:rPr>
        <w:t>La plateforme devra répondre aux exigences</w:t>
      </w:r>
      <w:r w:rsidR="00B30353">
        <w:rPr>
          <w:rFonts w:asciiTheme="minorHAnsi" w:hAnsiTheme="minorHAnsi" w:cstheme="minorHAnsi"/>
          <w:lang w:val="fr-FR"/>
        </w:rPr>
        <w:t xml:space="preserve"> ci-dessous concernant </w:t>
      </w:r>
      <w:r w:rsidRPr="00F7412C">
        <w:rPr>
          <w:rFonts w:asciiTheme="minorHAnsi" w:hAnsiTheme="minorHAnsi" w:cstheme="minorHAnsi"/>
          <w:rtl/>
          <w:lang w:val="fr-FR"/>
        </w:rPr>
        <w:t>:</w:t>
      </w:r>
    </w:p>
    <w:p w14:paraId="03197A97" w14:textId="48B2152C" w:rsidR="00997D1D" w:rsidRPr="00F7412C" w:rsidRDefault="00F73B67" w:rsidP="0082552C">
      <w:pPr>
        <w:pStyle w:val="Paragraphedeliste"/>
        <w:numPr>
          <w:ilvl w:val="0"/>
          <w:numId w:val="15"/>
        </w:numPr>
        <w:bidi w:val="0"/>
        <w:spacing w:line="276" w:lineRule="auto"/>
        <w:rPr>
          <w:rFonts w:asciiTheme="minorHAnsi" w:hAnsiTheme="minorHAnsi" w:cstheme="minorHAnsi"/>
          <w:lang w:val="fr-FR"/>
        </w:rPr>
      </w:pPr>
      <w:r>
        <w:rPr>
          <w:rFonts w:asciiTheme="minorHAnsi" w:hAnsiTheme="minorHAnsi" w:cstheme="minorHAnsi"/>
          <w:lang w:val="fr-FR"/>
        </w:rPr>
        <w:t>E</w:t>
      </w:r>
      <w:r w:rsidRPr="00F7412C">
        <w:rPr>
          <w:rFonts w:asciiTheme="minorHAnsi" w:hAnsiTheme="minorHAnsi" w:cstheme="minorHAnsi"/>
          <w:lang w:val="fr-FR"/>
        </w:rPr>
        <w:t>xploitable et paramétrable</w:t>
      </w:r>
      <w:r>
        <w:rPr>
          <w:rFonts w:asciiTheme="minorHAnsi" w:hAnsiTheme="minorHAnsi" w:cstheme="minorHAnsi"/>
          <w:lang w:val="fr-FR"/>
        </w:rPr>
        <w:t> :</w:t>
      </w:r>
      <w:r w:rsidRPr="00F7412C">
        <w:rPr>
          <w:rFonts w:asciiTheme="minorHAnsi" w:hAnsiTheme="minorHAnsi" w:cstheme="minorHAnsi"/>
          <w:lang w:val="fr-FR"/>
        </w:rPr>
        <w:t xml:space="preserve"> </w:t>
      </w:r>
      <w:r w:rsidR="00997D1D" w:rsidRPr="00F7412C">
        <w:rPr>
          <w:rFonts w:asciiTheme="minorHAnsi" w:hAnsiTheme="minorHAnsi" w:cstheme="minorHAnsi"/>
          <w:lang w:val="fr-FR"/>
        </w:rPr>
        <w:t>Facilement exploitable et paramétrable il doit être utilisable par les équipes métiers sans recourir à l’équipe informatique.</w:t>
      </w:r>
    </w:p>
    <w:p w14:paraId="038098C6" w14:textId="7999734A" w:rsidR="00997D1D" w:rsidRPr="00F7412C" w:rsidRDefault="0034664A" w:rsidP="0082552C">
      <w:pPr>
        <w:pStyle w:val="Paragraphedeliste"/>
        <w:numPr>
          <w:ilvl w:val="0"/>
          <w:numId w:val="15"/>
        </w:numPr>
        <w:bidi w:val="0"/>
        <w:spacing w:line="276" w:lineRule="auto"/>
        <w:rPr>
          <w:rFonts w:asciiTheme="minorHAnsi" w:hAnsiTheme="minorHAnsi" w:cstheme="minorHAnsi"/>
          <w:lang w:val="fr-FR"/>
        </w:rPr>
      </w:pPr>
      <w:r>
        <w:rPr>
          <w:rFonts w:asciiTheme="minorHAnsi" w:hAnsiTheme="minorHAnsi" w:cstheme="minorHAnsi"/>
          <w:lang w:val="fr-FR"/>
        </w:rPr>
        <w:t xml:space="preserve">Sécurité : </w:t>
      </w:r>
      <w:r w:rsidR="00997D1D" w:rsidRPr="00F7412C">
        <w:rPr>
          <w:rFonts w:asciiTheme="minorHAnsi" w:hAnsiTheme="minorHAnsi" w:cstheme="minorHAnsi"/>
          <w:lang w:val="fr-FR"/>
        </w:rPr>
        <w:t xml:space="preserve">Environnement totalement Sécurisé, assurant toutes les mesures de traçabilité et de </w:t>
      </w:r>
      <w:r w:rsidR="00DB6F2A">
        <w:rPr>
          <w:rFonts w:asciiTheme="minorHAnsi" w:hAnsiTheme="minorHAnsi" w:cstheme="minorHAnsi"/>
          <w:lang w:val="fr-FR"/>
        </w:rPr>
        <w:t>l’audit</w:t>
      </w:r>
      <w:r w:rsidR="00997D1D" w:rsidRPr="00F7412C">
        <w:rPr>
          <w:rFonts w:asciiTheme="minorHAnsi" w:hAnsiTheme="minorHAnsi" w:cstheme="minorHAnsi"/>
          <w:lang w:val="fr-FR"/>
        </w:rPr>
        <w:t xml:space="preserve">. </w:t>
      </w:r>
    </w:p>
    <w:p w14:paraId="777193F5" w14:textId="230164A9" w:rsidR="00997D1D" w:rsidRPr="00F7412C" w:rsidRDefault="0034664A" w:rsidP="0082552C">
      <w:pPr>
        <w:pStyle w:val="Paragraphedeliste"/>
        <w:numPr>
          <w:ilvl w:val="0"/>
          <w:numId w:val="15"/>
        </w:numPr>
        <w:bidi w:val="0"/>
        <w:spacing w:line="276" w:lineRule="auto"/>
        <w:rPr>
          <w:rFonts w:asciiTheme="minorHAnsi" w:hAnsiTheme="minorHAnsi" w:cstheme="minorHAnsi"/>
          <w:lang w:val="fr-FR"/>
        </w:rPr>
      </w:pPr>
      <w:r>
        <w:rPr>
          <w:rFonts w:asciiTheme="minorHAnsi" w:hAnsiTheme="minorHAnsi" w:cstheme="minorHAnsi"/>
          <w:lang w:val="fr-FR"/>
        </w:rPr>
        <w:t>A</w:t>
      </w:r>
      <w:r w:rsidRPr="00F7412C">
        <w:rPr>
          <w:rFonts w:asciiTheme="minorHAnsi" w:hAnsiTheme="minorHAnsi" w:cstheme="minorHAnsi"/>
          <w:lang w:val="fr-FR"/>
        </w:rPr>
        <w:t>rchitecture</w:t>
      </w:r>
      <w:r>
        <w:rPr>
          <w:rFonts w:asciiTheme="minorHAnsi" w:hAnsiTheme="minorHAnsi" w:cstheme="minorHAnsi"/>
          <w:lang w:val="fr-FR"/>
        </w:rPr>
        <w:t> :</w:t>
      </w:r>
      <w:r w:rsidRPr="00F7412C">
        <w:rPr>
          <w:rFonts w:asciiTheme="minorHAnsi" w:hAnsiTheme="minorHAnsi" w:cstheme="minorHAnsi"/>
          <w:lang w:val="fr-FR"/>
        </w:rPr>
        <w:t xml:space="preserve"> </w:t>
      </w:r>
      <w:r w:rsidR="00997D1D" w:rsidRPr="00F7412C">
        <w:rPr>
          <w:rFonts w:asciiTheme="minorHAnsi" w:hAnsiTheme="minorHAnsi" w:cstheme="minorHAnsi"/>
          <w:lang w:val="fr-FR"/>
        </w:rPr>
        <w:t xml:space="preserve">La solution aura une architecture modulaire </w:t>
      </w:r>
      <w:r w:rsidR="00DB6F2A">
        <w:rPr>
          <w:rFonts w:asciiTheme="minorHAnsi" w:hAnsiTheme="minorHAnsi" w:cstheme="minorHAnsi"/>
          <w:lang w:val="fr-FR"/>
        </w:rPr>
        <w:t>et</w:t>
      </w:r>
      <w:r w:rsidR="00997D1D" w:rsidRPr="00F7412C">
        <w:rPr>
          <w:rFonts w:asciiTheme="minorHAnsi" w:hAnsiTheme="minorHAnsi" w:cstheme="minorHAnsi"/>
          <w:lang w:val="fr-FR"/>
        </w:rPr>
        <w:t xml:space="preserve"> interopérable avec l’écosystème digital du Ministère </w:t>
      </w:r>
      <w:r w:rsidR="00DB6F2A">
        <w:rPr>
          <w:rFonts w:asciiTheme="minorHAnsi" w:hAnsiTheme="minorHAnsi" w:cstheme="minorHAnsi"/>
          <w:lang w:val="fr-FR"/>
        </w:rPr>
        <w:t>la santé</w:t>
      </w:r>
    </w:p>
    <w:p w14:paraId="2FC23ACE" w14:textId="754586A4" w:rsidR="00997D1D" w:rsidRPr="00F7412C" w:rsidRDefault="00620BF1" w:rsidP="0082552C">
      <w:pPr>
        <w:pStyle w:val="Paragraphedeliste"/>
        <w:numPr>
          <w:ilvl w:val="0"/>
          <w:numId w:val="15"/>
        </w:numPr>
        <w:bidi w:val="0"/>
        <w:spacing w:line="276" w:lineRule="auto"/>
        <w:rPr>
          <w:rFonts w:asciiTheme="minorHAnsi" w:hAnsiTheme="minorHAnsi" w:cstheme="minorHAnsi"/>
          <w:lang w:val="fr-FR"/>
        </w:rPr>
      </w:pPr>
      <w:r>
        <w:rPr>
          <w:rFonts w:asciiTheme="minorHAnsi" w:hAnsiTheme="minorHAnsi" w:cstheme="minorHAnsi"/>
          <w:lang w:val="fr-FR"/>
        </w:rPr>
        <w:t>Développement et dé</w:t>
      </w:r>
      <w:r w:rsidR="00957C83">
        <w:rPr>
          <w:rFonts w:asciiTheme="minorHAnsi" w:hAnsiTheme="minorHAnsi" w:cstheme="minorHAnsi"/>
          <w:lang w:val="fr-FR"/>
        </w:rPr>
        <w:t xml:space="preserve">ploiement : </w:t>
      </w:r>
      <w:r w:rsidR="00997D1D" w:rsidRPr="00F7412C">
        <w:rPr>
          <w:rFonts w:asciiTheme="minorHAnsi" w:hAnsiTheme="minorHAnsi" w:cstheme="minorHAnsi"/>
          <w:lang w:val="fr-FR"/>
        </w:rPr>
        <w:t>La solution livrée devrait être développée et déployée dans un environnement Open Source.</w:t>
      </w:r>
    </w:p>
    <w:p w14:paraId="07BAF650" w14:textId="597D1481" w:rsidR="00320F1C" w:rsidRDefault="00F4099E" w:rsidP="0082552C">
      <w:pPr>
        <w:pStyle w:val="Paragraphedeliste"/>
        <w:numPr>
          <w:ilvl w:val="0"/>
          <w:numId w:val="15"/>
        </w:numPr>
        <w:bidi w:val="0"/>
        <w:spacing w:line="276" w:lineRule="auto"/>
        <w:rPr>
          <w:rFonts w:asciiTheme="minorHAnsi" w:hAnsiTheme="minorHAnsi" w:cstheme="minorHAnsi"/>
          <w:lang w:val="fr-FR"/>
        </w:rPr>
      </w:pPr>
      <w:r>
        <w:rPr>
          <w:rFonts w:asciiTheme="minorHAnsi" w:hAnsiTheme="minorHAnsi" w:cstheme="minorHAnsi"/>
          <w:lang w:val="fr-FR"/>
        </w:rPr>
        <w:t xml:space="preserve">Accessibilité : </w:t>
      </w:r>
      <w:r w:rsidR="00997D1D" w:rsidRPr="00F7412C">
        <w:rPr>
          <w:rFonts w:asciiTheme="minorHAnsi" w:hAnsiTheme="minorHAnsi" w:cstheme="minorHAnsi"/>
          <w:lang w:val="fr-FR"/>
        </w:rPr>
        <w:t>Accessible sur le canal Web et Mobile.</w:t>
      </w:r>
    </w:p>
    <w:p w14:paraId="5E0AB61C" w14:textId="615A7375" w:rsidR="00997D1D" w:rsidRPr="00F7412C" w:rsidRDefault="00F0372B" w:rsidP="0082552C">
      <w:pPr>
        <w:pStyle w:val="Paragraphedeliste"/>
        <w:numPr>
          <w:ilvl w:val="0"/>
          <w:numId w:val="15"/>
        </w:numPr>
        <w:bidi w:val="0"/>
        <w:spacing w:line="276" w:lineRule="auto"/>
        <w:rPr>
          <w:rFonts w:asciiTheme="minorHAnsi" w:hAnsiTheme="minorHAnsi" w:cstheme="minorHAnsi"/>
          <w:lang w:val="fr-FR"/>
        </w:rPr>
      </w:pPr>
      <w:r>
        <w:rPr>
          <w:rFonts w:asciiTheme="minorHAnsi" w:hAnsiTheme="minorHAnsi" w:cstheme="minorHAnsi"/>
          <w:lang w:val="fr-FR"/>
        </w:rPr>
        <w:t>Acc</w:t>
      </w:r>
      <w:r w:rsidR="001C55A8">
        <w:rPr>
          <w:rFonts w:asciiTheme="minorHAnsi" w:hAnsiTheme="minorHAnsi" w:cstheme="minorHAnsi"/>
          <w:lang w:val="fr-FR"/>
        </w:rPr>
        <w:t xml:space="preserve">ès : </w:t>
      </w:r>
      <w:r w:rsidR="00997D1D" w:rsidRPr="00F7412C">
        <w:rPr>
          <w:rFonts w:asciiTheme="minorHAnsi" w:hAnsiTheme="minorHAnsi" w:cstheme="minorHAnsi"/>
          <w:lang w:val="fr-FR"/>
        </w:rPr>
        <w:t>Le système sera basé sur un accès unifié par profil pour accéder à l’ensemble des services</w:t>
      </w:r>
      <w:r w:rsidR="00DB6F2A">
        <w:rPr>
          <w:rFonts w:asciiTheme="minorHAnsi" w:hAnsiTheme="minorHAnsi" w:cstheme="minorHAnsi"/>
          <w:lang w:val="fr-FR"/>
        </w:rPr>
        <w:t>.</w:t>
      </w:r>
    </w:p>
    <w:p w14:paraId="6852689F" w14:textId="58F4B2E5" w:rsidR="00F7412C" w:rsidRDefault="001C55A8" w:rsidP="0082552C">
      <w:pPr>
        <w:pStyle w:val="Paragraphedeliste"/>
        <w:numPr>
          <w:ilvl w:val="0"/>
          <w:numId w:val="15"/>
        </w:numPr>
        <w:bidi w:val="0"/>
        <w:spacing w:line="276" w:lineRule="auto"/>
        <w:ind w:left="710"/>
        <w:rPr>
          <w:rFonts w:asciiTheme="minorHAnsi" w:hAnsiTheme="minorHAnsi" w:cstheme="minorHAnsi"/>
          <w:lang w:val="fr-FR"/>
        </w:rPr>
      </w:pPr>
      <w:r w:rsidRPr="00DB6F2A">
        <w:rPr>
          <w:rFonts w:asciiTheme="minorHAnsi" w:hAnsiTheme="minorHAnsi" w:cstheme="minorHAnsi"/>
          <w:lang w:val="fr-FR"/>
        </w:rPr>
        <w:t xml:space="preserve">Ergonomie : </w:t>
      </w:r>
      <w:r w:rsidR="00997D1D" w:rsidRPr="00DB6F2A">
        <w:rPr>
          <w:rFonts w:asciiTheme="minorHAnsi" w:hAnsiTheme="minorHAnsi" w:cstheme="minorHAnsi"/>
          <w:lang w:val="fr-FR"/>
        </w:rPr>
        <w:t>Solution adaptée ergonomiquement avec l’usager</w:t>
      </w:r>
    </w:p>
    <w:p w14:paraId="012D83A1" w14:textId="77777777" w:rsidR="00550833" w:rsidRDefault="00550833" w:rsidP="00550833">
      <w:pPr>
        <w:bidi w:val="0"/>
        <w:spacing w:line="276" w:lineRule="auto"/>
        <w:rPr>
          <w:rFonts w:asciiTheme="minorHAnsi" w:hAnsiTheme="minorHAnsi" w:cstheme="minorHAnsi"/>
          <w:lang w:val="fr-FR"/>
        </w:rPr>
      </w:pPr>
    </w:p>
    <w:p w14:paraId="031D3C3D" w14:textId="77777777" w:rsidR="00550833" w:rsidRPr="00E928EC" w:rsidRDefault="00550833" w:rsidP="00550833">
      <w:pPr>
        <w:bidi w:val="0"/>
        <w:rPr>
          <w:rFonts w:asciiTheme="minorHAnsi" w:eastAsiaTheme="minorEastAsia" w:hAnsiTheme="minorHAnsi" w:cstheme="minorHAnsi"/>
          <w:lang w:val="fr-FR" w:bidi="en-US"/>
        </w:rPr>
      </w:pPr>
      <w:r>
        <w:rPr>
          <w:rFonts w:asciiTheme="minorHAnsi" w:eastAsiaTheme="minorEastAsia" w:hAnsiTheme="minorHAnsi" w:cstheme="minorHAnsi"/>
          <w:lang w:val="fr-FR" w:bidi="en-US"/>
        </w:rPr>
        <w:t>La solution cible devra aussi</w:t>
      </w:r>
      <w:r w:rsidRPr="00E928EC">
        <w:rPr>
          <w:rFonts w:asciiTheme="minorHAnsi" w:eastAsiaTheme="minorEastAsia" w:hAnsiTheme="minorHAnsi" w:cstheme="minorHAnsi"/>
          <w:lang w:val="fr-FR" w:bidi="en-US"/>
        </w:rPr>
        <w:t xml:space="preserve"> permettre d’exposer des APIs pour gérer plusieurs </w:t>
      </w:r>
      <w:r w:rsidRPr="00E928EC">
        <w:rPr>
          <w:rFonts w:asciiTheme="minorHAnsi" w:eastAsiaTheme="minorEastAsia" w:hAnsiTheme="minorHAnsi" w:cstheme="minorHAnsi"/>
          <w:u w:val="single"/>
          <w:lang w:val="fr-FR" w:bidi="en-US"/>
        </w:rPr>
        <w:t>profils</w:t>
      </w:r>
      <w:r w:rsidRPr="00E928EC">
        <w:rPr>
          <w:rFonts w:asciiTheme="minorHAnsi" w:eastAsiaTheme="minorEastAsia" w:hAnsiTheme="minorHAnsi" w:cstheme="minorHAnsi"/>
          <w:lang w:val="fr-FR" w:bidi="en-US"/>
        </w:rPr>
        <w:t xml:space="preserve"> d'accès différents dont :</w:t>
      </w:r>
    </w:p>
    <w:p w14:paraId="139CAB35" w14:textId="77777777" w:rsidR="00550833" w:rsidRPr="00F7412C" w:rsidRDefault="00550833" w:rsidP="00550833">
      <w:pPr>
        <w:bidi w:val="0"/>
        <w:rPr>
          <w:rFonts w:asciiTheme="minorHAnsi" w:eastAsiaTheme="minorEastAsia" w:hAnsiTheme="minorHAnsi" w:cstheme="minorHAnsi"/>
          <w:lang w:val="fr-FR" w:bidi="en-US"/>
        </w:rPr>
      </w:pPr>
    </w:p>
    <w:p w14:paraId="7C60C8D3" w14:textId="77777777" w:rsidR="00550833" w:rsidRPr="00F7412C" w:rsidRDefault="00550833" w:rsidP="00550833">
      <w:pPr>
        <w:numPr>
          <w:ilvl w:val="0"/>
          <w:numId w:val="5"/>
        </w:numPr>
        <w:bidi w:val="0"/>
        <w:spacing w:after="120" w:line="259" w:lineRule="auto"/>
        <w:ind w:left="1134" w:hanging="352"/>
        <w:rPr>
          <w:rFonts w:asciiTheme="minorHAnsi" w:eastAsiaTheme="minorEastAsia" w:hAnsiTheme="minorHAnsi" w:cstheme="minorHAnsi"/>
          <w:lang w:val="fr-FR" w:bidi="en-US"/>
        </w:rPr>
      </w:pPr>
      <w:r w:rsidRPr="00F7412C">
        <w:rPr>
          <w:rFonts w:asciiTheme="minorHAnsi" w:eastAsiaTheme="minorEastAsia" w:hAnsiTheme="minorHAnsi" w:cstheme="minorHAnsi"/>
          <w:b/>
          <w:bCs/>
          <w:lang w:val="fr-FR" w:bidi="en-US"/>
        </w:rPr>
        <w:t xml:space="preserve">Profil </w:t>
      </w:r>
      <w:r>
        <w:rPr>
          <w:rFonts w:asciiTheme="minorHAnsi" w:eastAsiaTheme="minorEastAsia" w:hAnsiTheme="minorHAnsi" w:cstheme="minorHAnsi"/>
          <w:b/>
          <w:bCs/>
          <w:lang w:val="fr-FR" w:bidi="en-US"/>
        </w:rPr>
        <w:t>prestataire de service </w:t>
      </w:r>
      <w:r w:rsidRPr="00F7412C">
        <w:rPr>
          <w:rFonts w:asciiTheme="minorHAnsi" w:eastAsiaTheme="minorEastAsia" w:hAnsiTheme="minorHAnsi" w:cstheme="minorHAnsi"/>
          <w:b/>
          <w:bCs/>
          <w:lang w:val="fr-FR" w:bidi="en-US"/>
        </w:rPr>
        <w:t xml:space="preserve"> </w:t>
      </w:r>
    </w:p>
    <w:p w14:paraId="28053CD1" w14:textId="77777777" w:rsidR="00550833" w:rsidRPr="00F7412C" w:rsidRDefault="00550833" w:rsidP="00550833">
      <w:pPr>
        <w:numPr>
          <w:ilvl w:val="0"/>
          <w:numId w:val="5"/>
        </w:numPr>
        <w:bidi w:val="0"/>
        <w:spacing w:after="120" w:line="259" w:lineRule="auto"/>
        <w:ind w:left="1134" w:hanging="352"/>
        <w:rPr>
          <w:rFonts w:asciiTheme="minorHAnsi" w:eastAsiaTheme="minorEastAsia" w:hAnsiTheme="minorHAnsi" w:cstheme="minorHAnsi"/>
          <w:lang w:val="fr-FR" w:bidi="en-US"/>
        </w:rPr>
      </w:pPr>
      <w:r w:rsidRPr="00F7412C">
        <w:rPr>
          <w:rFonts w:asciiTheme="minorHAnsi" w:eastAsiaTheme="minorEastAsia" w:hAnsiTheme="minorHAnsi" w:cstheme="minorHAnsi"/>
          <w:b/>
          <w:bCs/>
          <w:lang w:val="fr-FR" w:bidi="en-US"/>
        </w:rPr>
        <w:t xml:space="preserve">Profil </w:t>
      </w:r>
      <w:r>
        <w:rPr>
          <w:rFonts w:asciiTheme="minorHAnsi" w:eastAsiaTheme="minorEastAsia" w:hAnsiTheme="minorHAnsi" w:cstheme="minorHAnsi"/>
          <w:b/>
          <w:bCs/>
          <w:lang w:val="fr-FR" w:bidi="en-US"/>
        </w:rPr>
        <w:t>technicien </w:t>
      </w:r>
    </w:p>
    <w:p w14:paraId="6BFAE2A2" w14:textId="77777777" w:rsidR="00550833" w:rsidRPr="00F7412C" w:rsidRDefault="00550833" w:rsidP="00550833">
      <w:pPr>
        <w:numPr>
          <w:ilvl w:val="0"/>
          <w:numId w:val="5"/>
        </w:numPr>
        <w:bidi w:val="0"/>
        <w:spacing w:after="120" w:line="259" w:lineRule="auto"/>
        <w:ind w:left="1134" w:hanging="352"/>
        <w:rPr>
          <w:rFonts w:asciiTheme="minorHAnsi" w:eastAsiaTheme="minorEastAsia" w:hAnsiTheme="minorHAnsi" w:cstheme="minorHAnsi"/>
          <w:lang w:val="fr-FR" w:bidi="en-US"/>
        </w:rPr>
      </w:pPr>
      <w:r w:rsidRPr="00F7412C">
        <w:rPr>
          <w:rFonts w:asciiTheme="minorHAnsi" w:eastAsiaTheme="minorEastAsia" w:hAnsiTheme="minorHAnsi" w:cstheme="minorHAnsi"/>
          <w:b/>
          <w:bCs/>
          <w:lang w:val="fr-FR" w:bidi="en-US"/>
        </w:rPr>
        <w:t xml:space="preserve">Profil </w:t>
      </w:r>
      <w:r>
        <w:rPr>
          <w:rFonts w:asciiTheme="minorHAnsi" w:eastAsiaTheme="minorEastAsia" w:hAnsiTheme="minorHAnsi" w:cstheme="minorHAnsi"/>
          <w:b/>
          <w:bCs/>
          <w:lang w:val="fr-FR" w:bidi="en-US"/>
        </w:rPr>
        <w:t>Gestionnaire </w:t>
      </w:r>
    </w:p>
    <w:p w14:paraId="12D55059" w14:textId="77777777" w:rsidR="00550833" w:rsidRPr="00F7412C" w:rsidRDefault="00550833" w:rsidP="00550833">
      <w:pPr>
        <w:numPr>
          <w:ilvl w:val="0"/>
          <w:numId w:val="5"/>
        </w:numPr>
        <w:bidi w:val="0"/>
        <w:spacing w:after="120" w:line="259" w:lineRule="auto"/>
        <w:ind w:left="1134" w:hanging="352"/>
        <w:rPr>
          <w:rFonts w:asciiTheme="minorHAnsi" w:eastAsiaTheme="minorEastAsia" w:hAnsiTheme="minorHAnsi" w:cstheme="minorHAnsi"/>
          <w:b/>
          <w:bCs/>
          <w:lang w:val="fr-FR" w:bidi="en-US"/>
        </w:rPr>
      </w:pPr>
      <w:r w:rsidRPr="00F7412C">
        <w:rPr>
          <w:rFonts w:asciiTheme="minorHAnsi" w:eastAsiaTheme="minorEastAsia" w:hAnsiTheme="minorHAnsi" w:cstheme="minorHAnsi"/>
          <w:b/>
          <w:bCs/>
          <w:lang w:val="fr-FR" w:bidi="en-US"/>
        </w:rPr>
        <w:t xml:space="preserve">Profil </w:t>
      </w:r>
      <w:r>
        <w:rPr>
          <w:rFonts w:asciiTheme="minorHAnsi" w:eastAsiaTheme="minorEastAsia" w:hAnsiTheme="minorHAnsi" w:cstheme="minorHAnsi"/>
          <w:b/>
          <w:bCs/>
          <w:lang w:val="fr-FR" w:bidi="en-US"/>
        </w:rPr>
        <w:t>Responsable administratif </w:t>
      </w:r>
    </w:p>
    <w:p w14:paraId="1C78249A" w14:textId="77777777" w:rsidR="00550833" w:rsidRPr="00F7412C" w:rsidRDefault="00550833" w:rsidP="00550833">
      <w:pPr>
        <w:numPr>
          <w:ilvl w:val="0"/>
          <w:numId w:val="5"/>
        </w:numPr>
        <w:bidi w:val="0"/>
        <w:spacing w:after="120" w:line="259" w:lineRule="auto"/>
        <w:ind w:left="1134" w:hanging="352"/>
        <w:rPr>
          <w:rFonts w:asciiTheme="minorHAnsi" w:eastAsiaTheme="minorEastAsia" w:hAnsiTheme="minorHAnsi" w:cstheme="minorHAnsi"/>
          <w:b/>
          <w:bCs/>
          <w:lang w:val="fr-FR" w:bidi="en-US"/>
        </w:rPr>
      </w:pPr>
      <w:r w:rsidRPr="00F7412C">
        <w:rPr>
          <w:rFonts w:asciiTheme="minorHAnsi" w:eastAsiaTheme="minorEastAsia" w:hAnsiTheme="minorHAnsi" w:cstheme="minorHAnsi"/>
          <w:b/>
          <w:bCs/>
          <w:lang w:val="fr-FR" w:bidi="en-US"/>
        </w:rPr>
        <w:t>Profil administrateur</w:t>
      </w:r>
      <w:r>
        <w:rPr>
          <w:rFonts w:asciiTheme="minorHAnsi" w:eastAsiaTheme="minorEastAsia" w:hAnsiTheme="minorHAnsi" w:cstheme="minorHAnsi"/>
          <w:b/>
          <w:bCs/>
          <w:lang w:val="fr-FR" w:bidi="en-US"/>
        </w:rPr>
        <w:t xml:space="preserve"> de la solution</w:t>
      </w:r>
      <w:r w:rsidRPr="00F7412C">
        <w:rPr>
          <w:rFonts w:asciiTheme="minorHAnsi" w:eastAsiaTheme="minorEastAsia" w:hAnsiTheme="minorHAnsi" w:cstheme="minorHAnsi"/>
          <w:b/>
          <w:bCs/>
          <w:lang w:val="fr-FR" w:bidi="en-US"/>
        </w:rPr>
        <w:t> </w:t>
      </w:r>
    </w:p>
    <w:p w14:paraId="3EFE3828" w14:textId="77777777" w:rsidR="0082552C" w:rsidRDefault="0082552C" w:rsidP="0082552C">
      <w:pPr>
        <w:pStyle w:val="Paragraphedeliste"/>
        <w:bidi w:val="0"/>
        <w:spacing w:line="276" w:lineRule="auto"/>
        <w:ind w:left="710"/>
        <w:rPr>
          <w:rFonts w:asciiTheme="minorHAnsi" w:hAnsiTheme="minorHAnsi" w:cstheme="minorHAnsi"/>
          <w:lang w:val="fr-FR"/>
        </w:rPr>
      </w:pPr>
    </w:p>
    <w:p w14:paraId="20BCD3DB" w14:textId="77777777" w:rsidR="00550833" w:rsidRDefault="00550833" w:rsidP="00550833">
      <w:pPr>
        <w:pStyle w:val="Paragraphedeliste"/>
        <w:bidi w:val="0"/>
        <w:spacing w:line="276" w:lineRule="auto"/>
        <w:ind w:left="710"/>
        <w:rPr>
          <w:rFonts w:asciiTheme="minorHAnsi" w:hAnsiTheme="minorHAnsi" w:cstheme="minorHAnsi"/>
          <w:lang w:val="fr-FR"/>
        </w:rPr>
      </w:pPr>
    </w:p>
    <w:p w14:paraId="0718310F" w14:textId="77777777" w:rsidR="00550833" w:rsidRDefault="00550833" w:rsidP="00550833">
      <w:pPr>
        <w:pStyle w:val="Paragraphedeliste"/>
        <w:bidi w:val="0"/>
        <w:spacing w:line="276" w:lineRule="auto"/>
        <w:ind w:left="710"/>
        <w:rPr>
          <w:rFonts w:asciiTheme="minorHAnsi" w:hAnsiTheme="minorHAnsi" w:cstheme="minorHAnsi"/>
          <w:lang w:val="fr-FR"/>
        </w:rPr>
      </w:pPr>
    </w:p>
    <w:p w14:paraId="461EBE47" w14:textId="77777777" w:rsidR="00550833" w:rsidRDefault="00550833" w:rsidP="00550833">
      <w:pPr>
        <w:pStyle w:val="Paragraphedeliste"/>
        <w:bidi w:val="0"/>
        <w:spacing w:line="276" w:lineRule="auto"/>
        <w:ind w:left="710"/>
        <w:rPr>
          <w:rFonts w:asciiTheme="minorHAnsi" w:hAnsiTheme="minorHAnsi" w:cstheme="minorHAnsi"/>
          <w:lang w:val="fr-FR"/>
        </w:rPr>
      </w:pPr>
    </w:p>
    <w:p w14:paraId="24767B9E" w14:textId="77777777" w:rsidR="00550833" w:rsidRDefault="00550833" w:rsidP="00550833">
      <w:pPr>
        <w:pStyle w:val="Paragraphedeliste"/>
        <w:bidi w:val="0"/>
        <w:spacing w:line="276" w:lineRule="auto"/>
        <w:ind w:left="710"/>
        <w:rPr>
          <w:rFonts w:asciiTheme="minorHAnsi" w:hAnsiTheme="minorHAnsi" w:cstheme="minorHAnsi"/>
          <w:lang w:val="fr-FR"/>
        </w:rPr>
      </w:pPr>
    </w:p>
    <w:p w14:paraId="70711D5C" w14:textId="77777777" w:rsidR="00550833" w:rsidRDefault="00550833" w:rsidP="00550833">
      <w:pPr>
        <w:pStyle w:val="Paragraphedeliste"/>
        <w:bidi w:val="0"/>
        <w:spacing w:line="276" w:lineRule="auto"/>
        <w:ind w:left="710"/>
        <w:rPr>
          <w:rFonts w:asciiTheme="minorHAnsi" w:hAnsiTheme="minorHAnsi" w:cstheme="minorHAnsi"/>
          <w:lang w:val="fr-FR"/>
        </w:rPr>
      </w:pPr>
    </w:p>
    <w:p w14:paraId="3E803EC5" w14:textId="77777777" w:rsidR="00550833" w:rsidRDefault="00550833" w:rsidP="00550833">
      <w:pPr>
        <w:pStyle w:val="Paragraphedeliste"/>
        <w:bidi w:val="0"/>
        <w:spacing w:line="276" w:lineRule="auto"/>
        <w:ind w:left="710"/>
        <w:rPr>
          <w:rFonts w:asciiTheme="minorHAnsi" w:hAnsiTheme="minorHAnsi" w:cstheme="minorHAnsi"/>
          <w:lang w:val="fr-FR"/>
        </w:rPr>
      </w:pPr>
    </w:p>
    <w:p w14:paraId="58F4D838" w14:textId="77777777" w:rsidR="00550833" w:rsidRDefault="00550833" w:rsidP="00550833">
      <w:pPr>
        <w:pStyle w:val="Paragraphedeliste"/>
        <w:bidi w:val="0"/>
        <w:spacing w:line="276" w:lineRule="auto"/>
        <w:ind w:left="710"/>
        <w:rPr>
          <w:rFonts w:asciiTheme="minorHAnsi" w:hAnsiTheme="minorHAnsi" w:cstheme="minorHAnsi"/>
          <w:lang w:val="fr-FR"/>
        </w:rPr>
      </w:pPr>
    </w:p>
    <w:p w14:paraId="4417AF37" w14:textId="77777777" w:rsidR="00550833" w:rsidRDefault="00550833" w:rsidP="00550833">
      <w:pPr>
        <w:pStyle w:val="Paragraphedeliste"/>
        <w:bidi w:val="0"/>
        <w:spacing w:line="276" w:lineRule="auto"/>
        <w:ind w:left="710"/>
        <w:rPr>
          <w:rFonts w:asciiTheme="minorHAnsi" w:hAnsiTheme="minorHAnsi" w:cstheme="minorHAnsi"/>
          <w:lang w:val="fr-FR"/>
        </w:rPr>
      </w:pPr>
    </w:p>
    <w:p w14:paraId="5BA9A6C6" w14:textId="77777777" w:rsidR="00550833" w:rsidRDefault="00550833" w:rsidP="00550833">
      <w:pPr>
        <w:pStyle w:val="Paragraphedeliste"/>
        <w:bidi w:val="0"/>
        <w:spacing w:line="276" w:lineRule="auto"/>
        <w:ind w:left="710"/>
        <w:rPr>
          <w:rFonts w:asciiTheme="minorHAnsi" w:hAnsiTheme="minorHAnsi" w:cstheme="minorHAnsi"/>
          <w:lang w:val="fr-FR"/>
        </w:rPr>
      </w:pPr>
    </w:p>
    <w:p w14:paraId="166FD2F3" w14:textId="77777777" w:rsidR="00550833" w:rsidRDefault="00550833" w:rsidP="00550833">
      <w:pPr>
        <w:pStyle w:val="Paragraphedeliste"/>
        <w:bidi w:val="0"/>
        <w:spacing w:line="276" w:lineRule="auto"/>
        <w:ind w:left="710"/>
        <w:rPr>
          <w:rFonts w:asciiTheme="minorHAnsi" w:hAnsiTheme="minorHAnsi" w:cstheme="minorHAnsi"/>
          <w:lang w:val="fr-FR"/>
        </w:rPr>
      </w:pPr>
    </w:p>
    <w:p w14:paraId="5AFC5FA9" w14:textId="77777777" w:rsidR="00550833" w:rsidRDefault="00550833" w:rsidP="00550833">
      <w:pPr>
        <w:pStyle w:val="Paragraphedeliste"/>
        <w:bidi w:val="0"/>
        <w:spacing w:line="276" w:lineRule="auto"/>
        <w:ind w:left="710"/>
        <w:rPr>
          <w:rFonts w:asciiTheme="minorHAnsi" w:hAnsiTheme="minorHAnsi" w:cstheme="minorHAnsi"/>
          <w:lang w:val="fr-FR"/>
        </w:rPr>
      </w:pPr>
    </w:p>
    <w:p w14:paraId="1EEEB6C1" w14:textId="77777777" w:rsidR="00550833" w:rsidRDefault="00550833" w:rsidP="00550833">
      <w:pPr>
        <w:pStyle w:val="Paragraphedeliste"/>
        <w:bidi w:val="0"/>
        <w:spacing w:line="276" w:lineRule="auto"/>
        <w:ind w:left="710"/>
        <w:rPr>
          <w:rFonts w:asciiTheme="minorHAnsi" w:hAnsiTheme="minorHAnsi" w:cstheme="minorHAnsi"/>
          <w:lang w:val="fr-FR"/>
        </w:rPr>
      </w:pPr>
    </w:p>
    <w:p w14:paraId="46E5D438" w14:textId="77777777" w:rsidR="00550833" w:rsidRDefault="00550833" w:rsidP="00550833">
      <w:pPr>
        <w:pStyle w:val="Paragraphedeliste"/>
        <w:bidi w:val="0"/>
        <w:spacing w:line="276" w:lineRule="auto"/>
        <w:ind w:left="710"/>
        <w:rPr>
          <w:rFonts w:asciiTheme="minorHAnsi" w:hAnsiTheme="minorHAnsi" w:cstheme="minorHAnsi"/>
          <w:lang w:val="fr-FR"/>
        </w:rPr>
      </w:pPr>
    </w:p>
    <w:p w14:paraId="704384DB" w14:textId="77777777" w:rsidR="00550833" w:rsidRDefault="00550833" w:rsidP="00550833">
      <w:pPr>
        <w:pStyle w:val="Paragraphedeliste"/>
        <w:bidi w:val="0"/>
        <w:spacing w:line="276" w:lineRule="auto"/>
        <w:ind w:left="710"/>
        <w:rPr>
          <w:rFonts w:asciiTheme="minorHAnsi" w:hAnsiTheme="minorHAnsi" w:cstheme="minorHAnsi"/>
          <w:lang w:val="fr-FR"/>
        </w:rPr>
      </w:pPr>
    </w:p>
    <w:p w14:paraId="694CC948" w14:textId="77777777" w:rsidR="00550833" w:rsidRDefault="00550833" w:rsidP="00550833">
      <w:pPr>
        <w:pStyle w:val="Paragraphedeliste"/>
        <w:bidi w:val="0"/>
        <w:spacing w:line="276" w:lineRule="auto"/>
        <w:ind w:left="710"/>
        <w:rPr>
          <w:rFonts w:asciiTheme="minorHAnsi" w:hAnsiTheme="minorHAnsi" w:cstheme="minorHAnsi"/>
          <w:lang w:val="fr-FR"/>
        </w:rPr>
      </w:pPr>
    </w:p>
    <w:p w14:paraId="41D2B595" w14:textId="77777777" w:rsidR="00550833" w:rsidRDefault="00550833" w:rsidP="00550833">
      <w:pPr>
        <w:pStyle w:val="Paragraphedeliste"/>
        <w:bidi w:val="0"/>
        <w:spacing w:line="276" w:lineRule="auto"/>
        <w:ind w:left="710"/>
        <w:rPr>
          <w:rFonts w:asciiTheme="minorHAnsi" w:hAnsiTheme="minorHAnsi" w:cstheme="minorHAnsi"/>
          <w:lang w:val="fr-FR"/>
        </w:rPr>
      </w:pPr>
    </w:p>
    <w:p w14:paraId="1CBA7466" w14:textId="4F0772DC" w:rsidR="00B77954" w:rsidRPr="00F7412C" w:rsidRDefault="00B77954" w:rsidP="0082552C">
      <w:pPr>
        <w:pStyle w:val="Titre2"/>
        <w:numPr>
          <w:ilvl w:val="0"/>
          <w:numId w:val="2"/>
        </w:numPr>
        <w:rPr>
          <w:rFonts w:asciiTheme="minorHAnsi" w:hAnsiTheme="minorHAnsi" w:cstheme="minorHAnsi"/>
          <w:color w:val="auto"/>
        </w:rPr>
      </w:pPr>
      <w:bookmarkStart w:id="6" w:name="_Toc93071178"/>
      <w:bookmarkStart w:id="7" w:name="_Toc130539610"/>
      <w:bookmarkEnd w:id="6"/>
      <w:r w:rsidRPr="00F7412C">
        <w:rPr>
          <w:rFonts w:asciiTheme="minorHAnsi" w:hAnsiTheme="minorHAnsi" w:cstheme="minorHAnsi"/>
          <w:color w:val="auto"/>
        </w:rPr>
        <w:lastRenderedPageBreak/>
        <w:t>Exigences Fonctionnelles :</w:t>
      </w:r>
      <w:bookmarkEnd w:id="7"/>
      <w:r w:rsidRPr="00F7412C" w:rsidDel="00B4379E">
        <w:rPr>
          <w:rFonts w:asciiTheme="minorHAnsi" w:hAnsiTheme="minorHAnsi" w:cstheme="minorHAnsi"/>
          <w:color w:val="auto"/>
        </w:rPr>
        <w:t xml:space="preserve"> </w:t>
      </w:r>
    </w:p>
    <w:p w14:paraId="1359F40B" w14:textId="77777777" w:rsidR="00D86EDA" w:rsidRPr="00F7412C" w:rsidRDefault="00D86EDA" w:rsidP="0082552C">
      <w:pPr>
        <w:bidi w:val="0"/>
        <w:spacing w:line="259" w:lineRule="auto"/>
        <w:ind w:left="1418" w:right="85"/>
        <w:contextualSpacing/>
        <w:rPr>
          <w:rFonts w:asciiTheme="minorHAnsi" w:eastAsiaTheme="minorEastAsia" w:hAnsiTheme="minorHAnsi" w:cstheme="minorHAnsi"/>
          <w:sz w:val="4"/>
          <w:szCs w:val="4"/>
          <w:lang w:val="fr-FR"/>
        </w:rPr>
      </w:pPr>
    </w:p>
    <w:p w14:paraId="58840697" w14:textId="77777777" w:rsidR="00D86EDA" w:rsidRPr="00F7412C" w:rsidRDefault="00D86EDA" w:rsidP="0082552C">
      <w:pPr>
        <w:bidi w:val="0"/>
        <w:spacing w:line="259" w:lineRule="auto"/>
        <w:ind w:left="1418" w:right="85"/>
        <w:contextualSpacing/>
        <w:rPr>
          <w:rFonts w:asciiTheme="minorHAnsi" w:eastAsiaTheme="minorEastAsia" w:hAnsiTheme="minorHAnsi" w:cstheme="minorHAnsi"/>
          <w:sz w:val="4"/>
          <w:szCs w:val="4"/>
          <w:lang w:val="fr-FR"/>
        </w:rPr>
      </w:pPr>
    </w:p>
    <w:p w14:paraId="7C62E010" w14:textId="77777777" w:rsidR="00D86EDA" w:rsidRPr="00F7412C" w:rsidRDefault="00D86EDA" w:rsidP="0082552C">
      <w:pPr>
        <w:bidi w:val="0"/>
        <w:spacing w:before="43" w:after="160" w:line="259" w:lineRule="auto"/>
        <w:ind w:left="1985" w:right="86"/>
        <w:contextualSpacing/>
        <w:rPr>
          <w:rFonts w:asciiTheme="minorHAnsi" w:eastAsiaTheme="minorEastAsia" w:hAnsiTheme="minorHAnsi" w:cstheme="minorHAnsi"/>
          <w:sz w:val="4"/>
          <w:szCs w:val="4"/>
          <w:lang w:val="fr-FR"/>
        </w:rPr>
      </w:pPr>
    </w:p>
    <w:p w14:paraId="453045C1" w14:textId="7650148A" w:rsidR="00F7412C" w:rsidRPr="00F7412C" w:rsidRDefault="00F7412C" w:rsidP="005C286F">
      <w:pPr>
        <w:bidi w:val="0"/>
        <w:spacing w:line="276" w:lineRule="auto"/>
        <w:rPr>
          <w:rFonts w:asciiTheme="minorHAnsi" w:hAnsiTheme="minorHAnsi" w:cstheme="minorHAnsi"/>
          <w:lang w:val="fr-FR" w:eastAsia="fr-FR"/>
        </w:rPr>
      </w:pPr>
      <w:r w:rsidRPr="00F7412C">
        <w:rPr>
          <w:rFonts w:asciiTheme="minorHAnsi" w:hAnsiTheme="minorHAnsi" w:cstheme="minorHAnsi"/>
          <w:lang w:val="fr-FR" w:eastAsia="fr-FR"/>
        </w:rPr>
        <w:t xml:space="preserve">La solution devra offrir plusieurs modules </w:t>
      </w:r>
      <w:r w:rsidR="00826479">
        <w:rPr>
          <w:rFonts w:asciiTheme="minorHAnsi" w:hAnsiTheme="minorHAnsi" w:cstheme="minorHAnsi"/>
          <w:lang w:val="fr-FR" w:eastAsia="fr-FR"/>
        </w:rPr>
        <w:t>avec</w:t>
      </w:r>
      <w:r w:rsidRPr="00F7412C">
        <w:rPr>
          <w:rFonts w:asciiTheme="minorHAnsi" w:hAnsiTheme="minorHAnsi" w:cstheme="minorHAnsi"/>
          <w:lang w:val="fr-FR" w:eastAsia="fr-FR"/>
        </w:rPr>
        <w:t xml:space="preserve"> diverses fonctionnalités en fonction des habilitations et des droits </w:t>
      </w:r>
      <w:r w:rsidR="005C286F">
        <w:rPr>
          <w:rFonts w:asciiTheme="minorHAnsi" w:hAnsiTheme="minorHAnsi" w:cstheme="minorHAnsi"/>
          <w:lang w:val="fr-FR" w:eastAsia="fr-FR"/>
        </w:rPr>
        <w:t>d’accès pour chaque utilisateur dont c</w:t>
      </w:r>
      <w:r w:rsidRPr="00F7412C">
        <w:rPr>
          <w:rFonts w:asciiTheme="minorHAnsi" w:hAnsiTheme="minorHAnsi" w:cstheme="minorHAnsi"/>
          <w:lang w:val="fr-FR" w:eastAsia="fr-FR"/>
        </w:rPr>
        <w:t>i-dessous des majeures fonctionnalités attendues</w:t>
      </w:r>
      <w:r w:rsidR="00634A2C">
        <w:rPr>
          <w:rFonts w:asciiTheme="minorHAnsi" w:hAnsiTheme="minorHAnsi" w:cstheme="minorHAnsi"/>
          <w:lang w:val="fr-FR" w:eastAsia="fr-FR"/>
        </w:rPr>
        <w:t xml:space="preserve"> </w:t>
      </w:r>
      <w:r w:rsidR="005C286F">
        <w:rPr>
          <w:rFonts w:asciiTheme="minorHAnsi" w:hAnsiTheme="minorHAnsi" w:cstheme="minorHAnsi"/>
          <w:lang w:val="fr-FR" w:eastAsia="fr-FR"/>
        </w:rPr>
        <w:t xml:space="preserve">par </w:t>
      </w:r>
      <w:r w:rsidR="00634A2C" w:rsidRPr="00F7412C">
        <w:rPr>
          <w:rFonts w:asciiTheme="minorHAnsi" w:hAnsiTheme="minorHAnsi" w:cstheme="minorHAnsi"/>
          <w:lang w:val="fr-FR" w:eastAsia="fr-FR"/>
        </w:rPr>
        <w:t>module</w:t>
      </w:r>
      <w:r w:rsidR="002B2E8B">
        <w:rPr>
          <w:rFonts w:asciiTheme="minorHAnsi" w:hAnsiTheme="minorHAnsi" w:cstheme="minorHAnsi"/>
          <w:lang w:val="fr-FR" w:eastAsia="fr-FR"/>
        </w:rPr>
        <w:t xml:space="preserve"> </w:t>
      </w:r>
      <w:r w:rsidRPr="00F7412C">
        <w:rPr>
          <w:rFonts w:asciiTheme="minorHAnsi" w:hAnsiTheme="minorHAnsi" w:cstheme="minorHAnsi"/>
          <w:lang w:val="fr-FR" w:eastAsia="fr-FR"/>
        </w:rPr>
        <w:t xml:space="preserve">: </w:t>
      </w:r>
    </w:p>
    <w:p w14:paraId="67F0CD22" w14:textId="77777777" w:rsidR="00F7412C" w:rsidRPr="00F7412C" w:rsidRDefault="00F7412C" w:rsidP="0082552C">
      <w:pPr>
        <w:bidi w:val="0"/>
        <w:rPr>
          <w:rFonts w:asciiTheme="minorHAnsi" w:hAnsiTheme="minorHAnsi" w:cstheme="minorHAnsi"/>
          <w:lang w:val="fr-FR" w:eastAsia="fr-FR"/>
        </w:rPr>
      </w:pPr>
    </w:p>
    <w:p w14:paraId="1BFA9142" w14:textId="77777777" w:rsidR="00F7412C" w:rsidRDefault="00F7412C" w:rsidP="0082552C">
      <w:pPr>
        <w:pStyle w:val="Paragraphedeliste"/>
        <w:numPr>
          <w:ilvl w:val="1"/>
          <w:numId w:val="16"/>
        </w:numPr>
        <w:bidi w:val="0"/>
        <w:spacing w:before="43" w:after="160" w:line="256" w:lineRule="auto"/>
        <w:ind w:right="86" w:hanging="497"/>
        <w:rPr>
          <w:rFonts w:asciiTheme="minorHAnsi" w:eastAsiaTheme="minorEastAsia" w:hAnsiTheme="minorHAnsi" w:cstheme="minorHAnsi"/>
          <w:b/>
          <w:bCs/>
          <w:lang w:val="fr-FR"/>
        </w:rPr>
      </w:pPr>
      <w:r w:rsidRPr="00F7412C">
        <w:rPr>
          <w:rFonts w:asciiTheme="minorHAnsi" w:eastAsiaTheme="minorEastAsia" w:hAnsiTheme="minorHAnsi" w:cstheme="minorHAnsi"/>
          <w:b/>
          <w:bCs/>
          <w:lang w:val="fr-FR"/>
        </w:rPr>
        <w:t>Module Administration</w:t>
      </w:r>
    </w:p>
    <w:p w14:paraId="7930DD0D" w14:textId="629D43B7" w:rsidR="005C286F" w:rsidRPr="005C286F" w:rsidRDefault="005C286F" w:rsidP="00CE55BC">
      <w:pPr>
        <w:pStyle w:val="Paragraphedeliste"/>
        <w:bidi w:val="0"/>
        <w:spacing w:before="43" w:after="160" w:line="256" w:lineRule="auto"/>
        <w:ind w:left="904" w:right="86"/>
        <w:rPr>
          <w:rFonts w:asciiTheme="minorHAnsi" w:eastAsiaTheme="minorEastAsia" w:hAnsiTheme="minorHAnsi" w:cstheme="minorHAnsi"/>
          <w:lang w:val="fr-FR"/>
        </w:rPr>
      </w:pPr>
      <w:r>
        <w:rPr>
          <w:rFonts w:asciiTheme="minorHAnsi" w:eastAsiaTheme="minorEastAsia" w:hAnsiTheme="minorHAnsi" w:cstheme="minorHAnsi"/>
          <w:lang w:val="fr-FR"/>
        </w:rPr>
        <w:t>Module devant permettre à un profil administrateur de prendre en charge</w:t>
      </w:r>
    </w:p>
    <w:p w14:paraId="76A346C6" w14:textId="7FEA9235" w:rsidR="00F7412C" w:rsidRPr="00F7412C" w:rsidRDefault="007A4A01" w:rsidP="00CE55BC">
      <w:pPr>
        <w:pStyle w:val="Paragraphedeliste"/>
        <w:numPr>
          <w:ilvl w:val="0"/>
          <w:numId w:val="17"/>
        </w:numPr>
        <w:bidi w:val="0"/>
        <w:ind w:left="1116"/>
        <w:rPr>
          <w:rFonts w:asciiTheme="minorHAnsi" w:hAnsiTheme="minorHAnsi" w:cstheme="minorHAnsi"/>
          <w:lang w:val="fr-FR"/>
        </w:rPr>
      </w:pPr>
      <w:r>
        <w:rPr>
          <w:rFonts w:asciiTheme="minorHAnsi" w:hAnsiTheme="minorHAnsi" w:cstheme="minorHAnsi"/>
          <w:lang w:val="fr-FR"/>
        </w:rPr>
        <w:t>L</w:t>
      </w:r>
      <w:r w:rsidR="0013048B">
        <w:rPr>
          <w:rFonts w:asciiTheme="minorHAnsi" w:hAnsiTheme="minorHAnsi" w:cstheme="minorHAnsi"/>
          <w:lang w:val="fr-FR"/>
        </w:rPr>
        <w:t>a gestion de l</w:t>
      </w:r>
      <w:r>
        <w:rPr>
          <w:rFonts w:asciiTheme="minorHAnsi" w:hAnsiTheme="minorHAnsi" w:cstheme="minorHAnsi"/>
          <w:lang w:val="fr-FR"/>
        </w:rPr>
        <w:t>’authentification</w:t>
      </w:r>
    </w:p>
    <w:p w14:paraId="086E907A" w14:textId="78056291" w:rsidR="002318F4" w:rsidRDefault="007A4A01" w:rsidP="00CE55BC">
      <w:pPr>
        <w:pStyle w:val="Paragraphedeliste"/>
        <w:numPr>
          <w:ilvl w:val="0"/>
          <w:numId w:val="17"/>
        </w:numPr>
        <w:bidi w:val="0"/>
        <w:ind w:left="1116"/>
        <w:rPr>
          <w:rFonts w:asciiTheme="minorHAnsi" w:hAnsiTheme="minorHAnsi" w:cstheme="minorHAnsi"/>
          <w:lang w:val="fr-FR"/>
        </w:rPr>
      </w:pPr>
      <w:r w:rsidRPr="002318F4">
        <w:rPr>
          <w:rFonts w:asciiTheme="minorHAnsi" w:hAnsiTheme="minorHAnsi" w:cstheme="minorHAnsi"/>
          <w:lang w:val="fr-FR"/>
        </w:rPr>
        <w:t>L</w:t>
      </w:r>
      <w:r w:rsidR="0013048B">
        <w:rPr>
          <w:rFonts w:asciiTheme="minorHAnsi" w:hAnsiTheme="minorHAnsi" w:cstheme="minorHAnsi"/>
          <w:lang w:val="fr-FR"/>
        </w:rPr>
        <w:t>a gestion des</w:t>
      </w:r>
      <w:r w:rsidRPr="002318F4">
        <w:rPr>
          <w:rFonts w:asciiTheme="minorHAnsi" w:hAnsiTheme="minorHAnsi" w:cstheme="minorHAnsi"/>
          <w:lang w:val="fr-FR"/>
        </w:rPr>
        <w:t xml:space="preserve"> profil</w:t>
      </w:r>
      <w:r w:rsidR="0013048B">
        <w:rPr>
          <w:rFonts w:asciiTheme="minorHAnsi" w:hAnsiTheme="minorHAnsi" w:cstheme="minorHAnsi"/>
          <w:lang w:val="fr-FR"/>
        </w:rPr>
        <w:t>s</w:t>
      </w:r>
      <w:r w:rsidR="00F7412C" w:rsidRPr="002318F4">
        <w:rPr>
          <w:rFonts w:asciiTheme="minorHAnsi" w:hAnsiTheme="minorHAnsi" w:cstheme="minorHAnsi"/>
          <w:lang w:val="fr-FR"/>
        </w:rPr>
        <w:t xml:space="preserve"> </w:t>
      </w:r>
      <w:r w:rsidR="0013048B">
        <w:rPr>
          <w:rFonts w:asciiTheme="minorHAnsi" w:hAnsiTheme="minorHAnsi" w:cstheme="minorHAnsi"/>
          <w:lang w:val="fr-FR"/>
        </w:rPr>
        <w:t xml:space="preserve">et des droits des </w:t>
      </w:r>
      <w:r w:rsidR="00F7412C" w:rsidRPr="002318F4">
        <w:rPr>
          <w:rFonts w:asciiTheme="minorHAnsi" w:hAnsiTheme="minorHAnsi" w:cstheme="minorHAnsi"/>
          <w:lang w:val="fr-FR"/>
        </w:rPr>
        <w:t>utilisateur</w:t>
      </w:r>
      <w:r w:rsidR="0013048B">
        <w:rPr>
          <w:rFonts w:asciiTheme="minorHAnsi" w:hAnsiTheme="minorHAnsi" w:cstheme="minorHAnsi"/>
          <w:lang w:val="fr-FR"/>
        </w:rPr>
        <w:t>s</w:t>
      </w:r>
    </w:p>
    <w:p w14:paraId="49945897" w14:textId="77777777" w:rsidR="00F7412C" w:rsidRPr="00F7412C" w:rsidRDefault="00F7412C" w:rsidP="0082552C">
      <w:pPr>
        <w:pStyle w:val="Paragraphedeliste"/>
        <w:bidi w:val="0"/>
        <w:ind w:left="1560"/>
        <w:rPr>
          <w:rFonts w:asciiTheme="minorHAnsi" w:hAnsiTheme="minorHAnsi" w:cstheme="minorHAnsi"/>
          <w:lang w:val="fr-FR"/>
        </w:rPr>
      </w:pPr>
    </w:p>
    <w:p w14:paraId="5B1763EF" w14:textId="3BC03491" w:rsidR="00F7412C" w:rsidRDefault="00F7412C" w:rsidP="00C36AAB">
      <w:pPr>
        <w:pStyle w:val="Paragraphedeliste"/>
        <w:numPr>
          <w:ilvl w:val="1"/>
          <w:numId w:val="16"/>
        </w:numPr>
        <w:bidi w:val="0"/>
        <w:spacing w:before="43" w:after="160" w:line="256" w:lineRule="auto"/>
        <w:ind w:right="86" w:hanging="497"/>
        <w:rPr>
          <w:rFonts w:asciiTheme="minorHAnsi" w:eastAsiaTheme="minorEastAsia" w:hAnsiTheme="minorHAnsi" w:cstheme="minorHAnsi"/>
          <w:b/>
          <w:bCs/>
          <w:lang w:val="fr-FR"/>
        </w:rPr>
      </w:pPr>
      <w:r w:rsidRPr="00F7412C">
        <w:rPr>
          <w:rFonts w:asciiTheme="minorHAnsi" w:eastAsiaTheme="minorEastAsia" w:hAnsiTheme="minorHAnsi" w:cstheme="minorHAnsi"/>
          <w:b/>
          <w:bCs/>
          <w:lang w:val="fr-FR"/>
        </w:rPr>
        <w:t xml:space="preserve">Module </w:t>
      </w:r>
      <w:r w:rsidR="00C36AAB">
        <w:rPr>
          <w:rFonts w:asciiTheme="minorHAnsi" w:eastAsiaTheme="minorEastAsia" w:hAnsiTheme="minorHAnsi" w:cstheme="minorHAnsi"/>
          <w:b/>
          <w:bCs/>
          <w:lang w:val="fr-FR"/>
        </w:rPr>
        <w:t>Gestion</w:t>
      </w:r>
      <w:r w:rsidR="00DB6F2A">
        <w:rPr>
          <w:rFonts w:asciiTheme="minorHAnsi" w:eastAsiaTheme="minorEastAsia" w:hAnsiTheme="minorHAnsi" w:cstheme="minorHAnsi"/>
          <w:b/>
          <w:bCs/>
          <w:lang w:val="fr-FR"/>
        </w:rPr>
        <w:t xml:space="preserve"> de l’équipement</w:t>
      </w:r>
    </w:p>
    <w:p w14:paraId="463BB765" w14:textId="3E78048B" w:rsidR="005C286F" w:rsidRDefault="005C286F" w:rsidP="00CE55BC">
      <w:pPr>
        <w:pStyle w:val="Paragraphedeliste"/>
        <w:bidi w:val="0"/>
        <w:spacing w:before="43" w:after="160" w:line="256" w:lineRule="auto"/>
        <w:ind w:left="851" w:right="86"/>
        <w:rPr>
          <w:rFonts w:asciiTheme="minorHAnsi" w:eastAsiaTheme="minorEastAsia" w:hAnsiTheme="minorHAnsi" w:cstheme="minorHAnsi"/>
          <w:lang w:val="fr-FR"/>
        </w:rPr>
      </w:pPr>
      <w:r>
        <w:rPr>
          <w:rFonts w:asciiTheme="minorHAnsi" w:eastAsiaTheme="minorEastAsia" w:hAnsiTheme="minorHAnsi" w:cstheme="minorHAnsi"/>
          <w:lang w:val="fr-FR"/>
        </w:rPr>
        <w:t xml:space="preserve">Module principale de la solution devant permettre de recenser l’ensemble de l’équipement médicale et non médicale mis à disposition des </w:t>
      </w:r>
      <w:r w:rsidR="0079432B">
        <w:rPr>
          <w:rFonts w:asciiTheme="minorHAnsi" w:eastAsiaTheme="minorEastAsia" w:hAnsiTheme="minorHAnsi" w:cstheme="minorHAnsi"/>
          <w:lang w:val="fr-FR"/>
        </w:rPr>
        <w:t>établissements de soins de santé.</w:t>
      </w:r>
    </w:p>
    <w:p w14:paraId="05E93952" w14:textId="48DDF0C7" w:rsidR="005C286F" w:rsidRDefault="008257B1" w:rsidP="00CE55BC">
      <w:pPr>
        <w:pStyle w:val="Paragraphedeliste"/>
        <w:bidi w:val="0"/>
        <w:spacing w:before="43" w:after="160" w:line="256" w:lineRule="auto"/>
        <w:ind w:left="851" w:right="86"/>
        <w:rPr>
          <w:rFonts w:asciiTheme="minorHAnsi" w:eastAsiaTheme="minorEastAsia" w:hAnsiTheme="minorHAnsi" w:cstheme="minorHAnsi"/>
          <w:lang w:val="fr-FR"/>
        </w:rPr>
      </w:pPr>
      <w:r>
        <w:rPr>
          <w:rFonts w:asciiTheme="minorHAnsi" w:eastAsiaTheme="minorEastAsia" w:hAnsiTheme="minorHAnsi" w:cstheme="minorHAnsi"/>
          <w:lang w:val="fr-FR"/>
        </w:rPr>
        <w:t xml:space="preserve">Il s’agit ainsi de disposer de l’ensemble des dispositifs médicaux répertoriés conformément à une </w:t>
      </w:r>
      <w:r w:rsidR="005C286F">
        <w:rPr>
          <w:rFonts w:asciiTheme="minorHAnsi" w:eastAsiaTheme="minorEastAsia" w:hAnsiTheme="minorHAnsi" w:cstheme="minorHAnsi"/>
          <w:lang w:val="fr-FR"/>
        </w:rPr>
        <w:t>nomenclature commune qui sera communiq</w:t>
      </w:r>
      <w:r>
        <w:rPr>
          <w:rFonts w:asciiTheme="minorHAnsi" w:eastAsiaTheme="minorEastAsia" w:hAnsiTheme="minorHAnsi" w:cstheme="minorHAnsi"/>
          <w:lang w:val="fr-FR"/>
        </w:rPr>
        <w:t xml:space="preserve">uée lors du démarrage du projet </w:t>
      </w:r>
      <w:r w:rsidR="00C23B4F">
        <w:rPr>
          <w:rFonts w:asciiTheme="minorHAnsi" w:eastAsiaTheme="minorEastAsia" w:hAnsiTheme="minorHAnsi" w:cstheme="minorHAnsi"/>
          <w:lang w:val="fr-FR"/>
        </w:rPr>
        <w:t>qui sera en conformité avec</w:t>
      </w:r>
      <w:r w:rsidRPr="00C23B4F">
        <w:rPr>
          <w:rFonts w:asciiTheme="minorHAnsi" w:eastAsiaTheme="minorEastAsia" w:hAnsiTheme="minorHAnsi" w:cstheme="minorHAnsi"/>
          <w:lang w:val="fr-FR"/>
        </w:rPr>
        <w:t xml:space="preserve"> les normes de standardisation de la nomenclature des dispositifs médicaux communiqués par l’</w:t>
      </w:r>
      <w:r w:rsidR="00C23B4F">
        <w:rPr>
          <w:rFonts w:asciiTheme="minorHAnsi" w:eastAsiaTheme="minorEastAsia" w:hAnsiTheme="minorHAnsi" w:cstheme="minorHAnsi"/>
          <w:lang w:val="fr-FR"/>
        </w:rPr>
        <w:t>OMS (</w:t>
      </w:r>
      <w:hyperlink r:id="rId13" w:history="1">
        <w:r w:rsidR="00C23B4F" w:rsidRPr="007F343F">
          <w:rPr>
            <w:rStyle w:val="Lienhypertexte"/>
            <w:rFonts w:asciiTheme="minorHAnsi" w:eastAsiaTheme="minorEastAsia" w:hAnsiTheme="minorHAnsi" w:cstheme="minorHAnsi"/>
            <w:lang w:val="fr-FR"/>
          </w:rPr>
          <w:t>https://apps.who.int/iris/bitstream/handle/10665/44827/9789242501414_fre.pdf?sequence=1</w:t>
        </w:r>
      </w:hyperlink>
      <w:r w:rsidR="00C23B4F">
        <w:rPr>
          <w:rFonts w:asciiTheme="minorHAnsi" w:eastAsiaTheme="minorEastAsia" w:hAnsiTheme="minorHAnsi" w:cstheme="minorHAnsi"/>
          <w:lang w:val="fr-FR"/>
        </w:rPr>
        <w:t xml:space="preserve"> )</w:t>
      </w:r>
    </w:p>
    <w:p w14:paraId="022DF4EA" w14:textId="7928A5AB" w:rsidR="005C286F" w:rsidRDefault="005C286F" w:rsidP="00CE55BC">
      <w:pPr>
        <w:pStyle w:val="Paragraphedeliste"/>
        <w:bidi w:val="0"/>
        <w:spacing w:before="43" w:after="160" w:line="256" w:lineRule="auto"/>
        <w:ind w:left="851" w:right="86"/>
        <w:rPr>
          <w:rFonts w:asciiTheme="minorHAnsi" w:eastAsiaTheme="minorEastAsia" w:hAnsiTheme="minorHAnsi" w:cstheme="minorHAnsi"/>
          <w:lang w:val="fr-FR"/>
        </w:rPr>
      </w:pPr>
      <w:r>
        <w:rPr>
          <w:rFonts w:asciiTheme="minorHAnsi" w:eastAsiaTheme="minorEastAsia" w:hAnsiTheme="minorHAnsi" w:cstheme="minorHAnsi"/>
          <w:lang w:val="fr-FR"/>
        </w:rPr>
        <w:t xml:space="preserve">Ce module permettra ainsi de </w:t>
      </w:r>
      <w:r w:rsidR="008257B1">
        <w:rPr>
          <w:rFonts w:asciiTheme="minorHAnsi" w:eastAsiaTheme="minorEastAsia" w:hAnsiTheme="minorHAnsi" w:cstheme="minorHAnsi"/>
          <w:lang w:val="fr-FR"/>
        </w:rPr>
        <w:t>répertorier</w:t>
      </w:r>
      <w:r>
        <w:rPr>
          <w:rFonts w:asciiTheme="minorHAnsi" w:eastAsiaTheme="minorEastAsia" w:hAnsiTheme="minorHAnsi" w:cstheme="minorHAnsi"/>
          <w:lang w:val="fr-FR"/>
        </w:rPr>
        <w:t xml:space="preserve"> l’ensemble de</w:t>
      </w:r>
      <w:r w:rsidR="008257B1">
        <w:rPr>
          <w:rFonts w:asciiTheme="minorHAnsi" w:eastAsiaTheme="minorEastAsia" w:hAnsiTheme="minorHAnsi" w:cstheme="minorHAnsi"/>
          <w:lang w:val="fr-FR"/>
        </w:rPr>
        <w:t xml:space="preserve">s </w:t>
      </w:r>
      <w:r>
        <w:rPr>
          <w:rFonts w:asciiTheme="minorHAnsi" w:eastAsiaTheme="minorEastAsia" w:hAnsiTheme="minorHAnsi" w:cstheme="minorHAnsi"/>
          <w:lang w:val="fr-FR"/>
        </w:rPr>
        <w:t>équipement</w:t>
      </w:r>
      <w:r w:rsidR="008257B1">
        <w:rPr>
          <w:rFonts w:asciiTheme="minorHAnsi" w:eastAsiaTheme="minorEastAsia" w:hAnsiTheme="minorHAnsi" w:cstheme="minorHAnsi"/>
          <w:lang w:val="fr-FR"/>
        </w:rPr>
        <w:t>s</w:t>
      </w:r>
      <w:r>
        <w:rPr>
          <w:rFonts w:asciiTheme="minorHAnsi" w:eastAsiaTheme="minorEastAsia" w:hAnsiTheme="minorHAnsi" w:cstheme="minorHAnsi"/>
          <w:lang w:val="fr-FR"/>
        </w:rPr>
        <w:t xml:space="preserve"> actuel</w:t>
      </w:r>
      <w:r w:rsidR="008257B1">
        <w:rPr>
          <w:rFonts w:asciiTheme="minorHAnsi" w:eastAsiaTheme="minorEastAsia" w:hAnsiTheme="minorHAnsi" w:cstheme="minorHAnsi"/>
          <w:lang w:val="fr-FR"/>
        </w:rPr>
        <w:t>s</w:t>
      </w:r>
      <w:r w:rsidR="00C23B4F">
        <w:rPr>
          <w:rFonts w:asciiTheme="minorHAnsi" w:eastAsiaTheme="minorEastAsia" w:hAnsiTheme="minorHAnsi" w:cstheme="minorHAnsi"/>
          <w:lang w:val="fr-FR"/>
        </w:rPr>
        <w:t xml:space="preserve"> </w:t>
      </w:r>
      <w:r>
        <w:rPr>
          <w:rFonts w:asciiTheme="minorHAnsi" w:eastAsiaTheme="minorEastAsia" w:hAnsiTheme="minorHAnsi" w:cstheme="minorHAnsi"/>
          <w:lang w:val="fr-FR"/>
        </w:rPr>
        <w:t xml:space="preserve">et à venir des </w:t>
      </w:r>
      <w:r w:rsidR="0079432B">
        <w:rPr>
          <w:rFonts w:asciiTheme="minorHAnsi" w:eastAsiaTheme="minorEastAsia" w:hAnsiTheme="minorHAnsi" w:cstheme="minorHAnsi"/>
          <w:lang w:val="fr-FR"/>
        </w:rPr>
        <w:t>établissements</w:t>
      </w:r>
      <w:r>
        <w:rPr>
          <w:rFonts w:asciiTheme="minorHAnsi" w:eastAsiaTheme="minorEastAsia" w:hAnsiTheme="minorHAnsi" w:cstheme="minorHAnsi"/>
          <w:lang w:val="fr-FR"/>
        </w:rPr>
        <w:t xml:space="preserve"> de soins</w:t>
      </w:r>
      <w:r w:rsidR="0079432B">
        <w:rPr>
          <w:rFonts w:asciiTheme="minorHAnsi" w:eastAsiaTheme="minorEastAsia" w:hAnsiTheme="minorHAnsi" w:cstheme="minorHAnsi"/>
          <w:lang w:val="fr-FR"/>
        </w:rPr>
        <w:t xml:space="preserve"> de santé</w:t>
      </w:r>
      <w:r>
        <w:rPr>
          <w:rFonts w:asciiTheme="minorHAnsi" w:eastAsiaTheme="minorEastAsia" w:hAnsiTheme="minorHAnsi" w:cstheme="minorHAnsi"/>
          <w:lang w:val="fr-FR"/>
        </w:rPr>
        <w:t>.</w:t>
      </w:r>
    </w:p>
    <w:p w14:paraId="77F67634" w14:textId="77777777" w:rsidR="00F52243" w:rsidRDefault="00F52243" w:rsidP="00F52243">
      <w:pPr>
        <w:pStyle w:val="Paragraphedeliste"/>
        <w:bidi w:val="0"/>
        <w:spacing w:before="43" w:after="160" w:line="256" w:lineRule="auto"/>
        <w:ind w:left="851" w:right="86"/>
        <w:rPr>
          <w:rFonts w:asciiTheme="minorHAnsi" w:eastAsiaTheme="minorEastAsia" w:hAnsiTheme="minorHAnsi" w:cstheme="minorHAnsi"/>
          <w:lang w:val="fr-FR"/>
        </w:rPr>
      </w:pPr>
    </w:p>
    <w:p w14:paraId="4943596E" w14:textId="014C2A16" w:rsidR="00F7412C" w:rsidRDefault="00F7412C" w:rsidP="0082552C">
      <w:pPr>
        <w:pStyle w:val="Paragraphedeliste"/>
        <w:numPr>
          <w:ilvl w:val="1"/>
          <w:numId w:val="16"/>
        </w:numPr>
        <w:bidi w:val="0"/>
        <w:spacing w:before="43" w:after="160" w:line="256" w:lineRule="auto"/>
        <w:ind w:right="86" w:hanging="497"/>
        <w:rPr>
          <w:rFonts w:asciiTheme="minorHAnsi" w:eastAsiaTheme="minorEastAsia" w:hAnsiTheme="minorHAnsi" w:cstheme="minorHAnsi"/>
          <w:b/>
          <w:bCs/>
          <w:lang w:val="fr-FR"/>
        </w:rPr>
      </w:pPr>
      <w:r w:rsidRPr="00F7412C">
        <w:rPr>
          <w:rFonts w:asciiTheme="minorHAnsi" w:eastAsiaTheme="minorEastAsia" w:hAnsiTheme="minorHAnsi" w:cstheme="minorHAnsi"/>
          <w:b/>
          <w:bCs/>
          <w:lang w:val="fr-FR"/>
        </w:rPr>
        <w:t xml:space="preserve">Module </w:t>
      </w:r>
      <w:r w:rsidR="00DB6F2A">
        <w:rPr>
          <w:rFonts w:asciiTheme="minorHAnsi" w:eastAsiaTheme="minorEastAsia" w:hAnsiTheme="minorHAnsi" w:cstheme="minorHAnsi"/>
          <w:b/>
          <w:bCs/>
          <w:lang w:val="fr-FR"/>
        </w:rPr>
        <w:t>Maintenance de l’équipement</w:t>
      </w:r>
    </w:p>
    <w:p w14:paraId="7F253ECD" w14:textId="2F25A14D" w:rsidR="008257B1" w:rsidRDefault="008257B1" w:rsidP="00CE55BC">
      <w:pPr>
        <w:pStyle w:val="Paragraphedeliste"/>
        <w:bidi w:val="0"/>
        <w:spacing w:before="43" w:after="160" w:line="256" w:lineRule="auto"/>
        <w:ind w:left="851" w:right="86"/>
        <w:rPr>
          <w:rFonts w:asciiTheme="minorHAnsi" w:eastAsiaTheme="minorEastAsia" w:hAnsiTheme="minorHAnsi" w:cstheme="minorHAnsi"/>
          <w:lang w:val="fr-FR"/>
        </w:rPr>
      </w:pPr>
      <w:r>
        <w:rPr>
          <w:rFonts w:asciiTheme="minorHAnsi" w:eastAsiaTheme="minorEastAsia" w:hAnsiTheme="minorHAnsi" w:cstheme="minorHAnsi"/>
          <w:lang w:val="fr-FR"/>
        </w:rPr>
        <w:t>Ce Module devra permettre de gérer et suivre la maintenance de l’ensemble de l’équipement</w:t>
      </w:r>
      <w:r w:rsidR="00655CE3">
        <w:rPr>
          <w:rFonts w:asciiTheme="minorHAnsi" w:eastAsiaTheme="minorEastAsia" w:hAnsiTheme="minorHAnsi" w:cstheme="minorHAnsi"/>
          <w:lang w:val="fr-FR"/>
        </w:rPr>
        <w:t>, y compris les couts et les contrats de maintenance</w:t>
      </w:r>
      <w:r>
        <w:rPr>
          <w:rFonts w:asciiTheme="minorHAnsi" w:eastAsiaTheme="minorEastAsia" w:hAnsiTheme="minorHAnsi" w:cstheme="minorHAnsi"/>
          <w:lang w:val="fr-FR"/>
        </w:rPr>
        <w:t>.</w:t>
      </w:r>
    </w:p>
    <w:p w14:paraId="29244234" w14:textId="2E3E5CD7" w:rsidR="00F7412C" w:rsidRDefault="008257B1" w:rsidP="00CE55BC">
      <w:pPr>
        <w:pStyle w:val="Paragraphedeliste"/>
        <w:bidi w:val="0"/>
        <w:spacing w:before="43" w:after="160" w:line="256" w:lineRule="auto"/>
        <w:ind w:left="851" w:right="86"/>
        <w:rPr>
          <w:rFonts w:asciiTheme="minorHAnsi" w:eastAsiaTheme="minorEastAsia" w:hAnsiTheme="minorHAnsi" w:cstheme="minorHAnsi"/>
          <w:lang w:val="fr-FR"/>
        </w:rPr>
      </w:pPr>
      <w:r>
        <w:rPr>
          <w:rFonts w:asciiTheme="minorHAnsi" w:eastAsiaTheme="minorEastAsia" w:hAnsiTheme="minorHAnsi" w:cstheme="minorHAnsi"/>
          <w:lang w:val="fr-FR"/>
        </w:rPr>
        <w:t>Il permettra ainsi de disposer des informations sur les opérations de maintenance menées et de pouvoir planifier, alerter et gérer les opérations de maintenance spécifiques de l’équipement médical.</w:t>
      </w:r>
    </w:p>
    <w:p w14:paraId="297C7CBF" w14:textId="77777777" w:rsidR="008257B1" w:rsidRPr="008257B1" w:rsidRDefault="008257B1" w:rsidP="008257B1">
      <w:pPr>
        <w:pStyle w:val="Paragraphedeliste"/>
        <w:bidi w:val="0"/>
        <w:spacing w:before="43" w:after="160" w:line="256" w:lineRule="auto"/>
        <w:ind w:left="1348" w:right="86"/>
        <w:rPr>
          <w:rFonts w:asciiTheme="minorHAnsi" w:hAnsiTheme="minorHAnsi" w:cstheme="minorHAnsi"/>
          <w:lang w:val="fr-FR"/>
        </w:rPr>
      </w:pPr>
    </w:p>
    <w:p w14:paraId="46AB5935" w14:textId="321552BC" w:rsidR="00377DAA" w:rsidRDefault="00F7412C" w:rsidP="00C36AAB">
      <w:pPr>
        <w:pStyle w:val="Paragraphedeliste"/>
        <w:numPr>
          <w:ilvl w:val="1"/>
          <w:numId w:val="16"/>
        </w:numPr>
        <w:bidi w:val="0"/>
        <w:spacing w:before="43" w:after="160" w:line="256" w:lineRule="auto"/>
        <w:ind w:right="86" w:hanging="497"/>
        <w:rPr>
          <w:rFonts w:asciiTheme="minorHAnsi" w:eastAsiaTheme="minorEastAsia" w:hAnsiTheme="minorHAnsi" w:cstheme="minorHAnsi"/>
          <w:b/>
          <w:bCs/>
          <w:lang w:val="fr-FR"/>
        </w:rPr>
      </w:pPr>
      <w:r w:rsidRPr="00F7412C">
        <w:rPr>
          <w:rFonts w:asciiTheme="minorHAnsi" w:eastAsiaTheme="minorEastAsia" w:hAnsiTheme="minorHAnsi" w:cstheme="minorHAnsi"/>
          <w:b/>
          <w:bCs/>
          <w:lang w:val="fr-FR"/>
        </w:rPr>
        <w:t xml:space="preserve">Module </w:t>
      </w:r>
      <w:r w:rsidR="00C36AAB">
        <w:rPr>
          <w:rFonts w:asciiTheme="minorHAnsi" w:eastAsiaTheme="minorEastAsia" w:hAnsiTheme="minorHAnsi" w:cstheme="minorHAnsi"/>
          <w:b/>
          <w:bCs/>
          <w:lang w:val="fr-FR"/>
        </w:rPr>
        <w:t>Gestion des fournisseurs</w:t>
      </w:r>
    </w:p>
    <w:p w14:paraId="339F722B" w14:textId="0DE65B26" w:rsidR="006F6487" w:rsidRDefault="008257B1" w:rsidP="00CE55BC">
      <w:pPr>
        <w:pStyle w:val="Paragraphedeliste"/>
        <w:bidi w:val="0"/>
        <w:spacing w:before="43" w:after="160" w:line="256" w:lineRule="auto"/>
        <w:ind w:left="851" w:right="86"/>
        <w:rPr>
          <w:rFonts w:asciiTheme="minorHAnsi" w:eastAsiaTheme="minorEastAsia" w:hAnsiTheme="minorHAnsi" w:cstheme="minorHAnsi"/>
          <w:b/>
          <w:bCs/>
          <w:lang w:val="fr-FR"/>
        </w:rPr>
      </w:pPr>
      <w:r>
        <w:rPr>
          <w:rFonts w:asciiTheme="minorHAnsi" w:eastAsiaTheme="minorEastAsia" w:hAnsiTheme="minorHAnsi" w:cstheme="minorHAnsi"/>
          <w:lang w:val="fr-FR"/>
        </w:rPr>
        <w:t xml:space="preserve">Ce module permettra de disposer de l’ensemble des fournisseurs des équipements, d’ajouter des fournisseurs, et de gérer l’ensemble de la base des fournisseurs des </w:t>
      </w:r>
      <w:r w:rsidR="0079432B">
        <w:rPr>
          <w:rFonts w:asciiTheme="minorHAnsi" w:eastAsiaTheme="minorEastAsia" w:hAnsiTheme="minorHAnsi" w:cstheme="minorHAnsi"/>
          <w:lang w:val="fr-FR"/>
        </w:rPr>
        <w:t>établissements</w:t>
      </w:r>
      <w:r>
        <w:rPr>
          <w:rFonts w:asciiTheme="minorHAnsi" w:eastAsiaTheme="minorEastAsia" w:hAnsiTheme="minorHAnsi" w:cstheme="minorHAnsi"/>
          <w:lang w:val="fr-FR"/>
        </w:rPr>
        <w:t xml:space="preserve"> de soins</w:t>
      </w:r>
      <w:r w:rsidR="0079432B">
        <w:rPr>
          <w:rFonts w:asciiTheme="minorHAnsi" w:eastAsiaTheme="minorEastAsia" w:hAnsiTheme="minorHAnsi" w:cstheme="minorHAnsi"/>
          <w:lang w:val="fr-FR"/>
        </w:rPr>
        <w:t xml:space="preserve"> de santé</w:t>
      </w:r>
      <w:r>
        <w:rPr>
          <w:rFonts w:asciiTheme="minorHAnsi" w:eastAsiaTheme="minorEastAsia" w:hAnsiTheme="minorHAnsi" w:cstheme="minorHAnsi"/>
          <w:lang w:val="fr-FR"/>
        </w:rPr>
        <w:t>.</w:t>
      </w:r>
    </w:p>
    <w:p w14:paraId="27CA80A8" w14:textId="77777777" w:rsidR="008257B1" w:rsidRDefault="008257B1" w:rsidP="006F6487">
      <w:pPr>
        <w:pStyle w:val="Paragraphedeliste"/>
        <w:rPr>
          <w:rFonts w:asciiTheme="minorHAnsi" w:eastAsiaTheme="minorEastAsia" w:hAnsiTheme="minorHAnsi" w:cstheme="minorHAnsi"/>
          <w:b/>
          <w:bCs/>
          <w:lang w:val="fr-FR"/>
        </w:rPr>
      </w:pPr>
    </w:p>
    <w:p w14:paraId="6830FA5F" w14:textId="78C00A37" w:rsidR="006F6487" w:rsidRDefault="006F6487" w:rsidP="006F6487">
      <w:pPr>
        <w:pStyle w:val="Paragraphedeliste"/>
        <w:numPr>
          <w:ilvl w:val="1"/>
          <w:numId w:val="16"/>
        </w:numPr>
        <w:bidi w:val="0"/>
        <w:spacing w:before="43" w:after="160" w:line="256" w:lineRule="auto"/>
        <w:ind w:right="86" w:hanging="497"/>
        <w:rPr>
          <w:rFonts w:asciiTheme="minorHAnsi" w:eastAsiaTheme="minorEastAsia" w:hAnsiTheme="minorHAnsi" w:cstheme="minorHAnsi"/>
          <w:b/>
          <w:bCs/>
          <w:lang w:val="fr-FR"/>
        </w:rPr>
      </w:pPr>
      <w:r>
        <w:rPr>
          <w:rFonts w:asciiTheme="minorHAnsi" w:eastAsiaTheme="minorEastAsia" w:hAnsiTheme="minorHAnsi" w:cstheme="minorHAnsi"/>
          <w:b/>
          <w:bCs/>
          <w:lang w:val="fr-FR"/>
        </w:rPr>
        <w:t>Module gestion des documents</w:t>
      </w:r>
    </w:p>
    <w:p w14:paraId="3B4A8560" w14:textId="3EAA9AF9" w:rsidR="008257B1" w:rsidRDefault="008257B1" w:rsidP="00CE55BC">
      <w:pPr>
        <w:pStyle w:val="Paragraphedeliste"/>
        <w:bidi w:val="0"/>
        <w:spacing w:before="43" w:after="160" w:line="256" w:lineRule="auto"/>
        <w:ind w:left="851" w:right="86"/>
        <w:rPr>
          <w:rFonts w:asciiTheme="minorHAnsi" w:eastAsiaTheme="minorEastAsia" w:hAnsiTheme="minorHAnsi" w:cstheme="minorHAnsi"/>
          <w:lang w:val="fr-FR"/>
        </w:rPr>
      </w:pPr>
      <w:r>
        <w:rPr>
          <w:rFonts w:asciiTheme="minorHAnsi" w:eastAsiaTheme="minorEastAsia" w:hAnsiTheme="minorHAnsi" w:cstheme="minorHAnsi"/>
          <w:lang w:val="fr-FR"/>
        </w:rPr>
        <w:t>Module</w:t>
      </w:r>
      <w:r w:rsidR="009113D7">
        <w:rPr>
          <w:rFonts w:asciiTheme="minorHAnsi" w:eastAsiaTheme="minorEastAsia" w:hAnsiTheme="minorHAnsi" w:cstheme="minorHAnsi"/>
          <w:lang w:val="fr-FR"/>
        </w:rPr>
        <w:t xml:space="preserve"> ayant vocation de permettre</w:t>
      </w:r>
      <w:r w:rsidR="00C23B4F">
        <w:rPr>
          <w:rFonts w:asciiTheme="minorHAnsi" w:eastAsiaTheme="minorEastAsia" w:hAnsiTheme="minorHAnsi" w:cstheme="minorHAnsi"/>
          <w:lang w:val="fr-FR"/>
        </w:rPr>
        <w:t xml:space="preserve"> d’abord de gérer les divers contrats de maintenance des équipements et </w:t>
      </w:r>
      <w:r w:rsidR="009113D7">
        <w:rPr>
          <w:rFonts w:asciiTheme="minorHAnsi" w:eastAsiaTheme="minorEastAsia" w:hAnsiTheme="minorHAnsi" w:cstheme="minorHAnsi"/>
          <w:lang w:val="fr-FR"/>
        </w:rPr>
        <w:t>d’éditer divers document</w:t>
      </w:r>
      <w:r w:rsidR="00C23B4F">
        <w:rPr>
          <w:rFonts w:asciiTheme="minorHAnsi" w:eastAsiaTheme="minorEastAsia" w:hAnsiTheme="minorHAnsi" w:cstheme="minorHAnsi"/>
          <w:lang w:val="fr-FR"/>
        </w:rPr>
        <w:t>s</w:t>
      </w:r>
      <w:r w:rsidR="009113D7">
        <w:rPr>
          <w:rFonts w:asciiTheme="minorHAnsi" w:eastAsiaTheme="minorEastAsia" w:hAnsiTheme="minorHAnsi" w:cstheme="minorHAnsi"/>
          <w:lang w:val="fr-FR"/>
        </w:rPr>
        <w:t>, dont</w:t>
      </w:r>
      <w:r w:rsidR="00C23B4F">
        <w:rPr>
          <w:rFonts w:asciiTheme="minorHAnsi" w:eastAsiaTheme="minorEastAsia" w:hAnsiTheme="minorHAnsi" w:cstheme="minorHAnsi"/>
          <w:lang w:val="fr-FR"/>
        </w:rPr>
        <w:t xml:space="preserve"> entre autres tous</w:t>
      </w:r>
      <w:r w:rsidR="009113D7">
        <w:rPr>
          <w:rFonts w:asciiTheme="minorHAnsi" w:eastAsiaTheme="minorEastAsia" w:hAnsiTheme="minorHAnsi" w:cstheme="minorHAnsi"/>
          <w:lang w:val="fr-FR"/>
        </w:rPr>
        <w:t xml:space="preserve"> les documents qui devront être remis aux prestataires pour attester de la mise en place des actions de maintenance nécessaires pour les divers équipements à disposition des </w:t>
      </w:r>
      <w:r w:rsidR="0079432B">
        <w:rPr>
          <w:rFonts w:asciiTheme="minorHAnsi" w:eastAsiaTheme="minorEastAsia" w:hAnsiTheme="minorHAnsi" w:cstheme="minorHAnsi"/>
          <w:lang w:val="fr-FR"/>
        </w:rPr>
        <w:t>établissements</w:t>
      </w:r>
      <w:r w:rsidR="009113D7">
        <w:rPr>
          <w:rFonts w:asciiTheme="minorHAnsi" w:eastAsiaTheme="minorEastAsia" w:hAnsiTheme="minorHAnsi" w:cstheme="minorHAnsi"/>
          <w:lang w:val="fr-FR"/>
        </w:rPr>
        <w:t xml:space="preserve"> de soin</w:t>
      </w:r>
      <w:r w:rsidR="0079432B">
        <w:rPr>
          <w:rFonts w:asciiTheme="minorHAnsi" w:eastAsiaTheme="minorEastAsia" w:hAnsiTheme="minorHAnsi" w:cstheme="minorHAnsi"/>
          <w:lang w:val="fr-FR"/>
        </w:rPr>
        <w:t>s de santé</w:t>
      </w:r>
    </w:p>
    <w:p w14:paraId="4B8CFA95" w14:textId="77777777" w:rsidR="00550833" w:rsidRDefault="00550833" w:rsidP="00550833">
      <w:pPr>
        <w:pStyle w:val="Paragraphedeliste"/>
        <w:bidi w:val="0"/>
        <w:spacing w:before="43" w:after="160" w:line="256" w:lineRule="auto"/>
        <w:ind w:left="851" w:right="86"/>
        <w:rPr>
          <w:rFonts w:asciiTheme="minorHAnsi" w:eastAsiaTheme="minorEastAsia" w:hAnsiTheme="minorHAnsi" w:cstheme="minorHAnsi"/>
          <w:lang w:val="fr-FR"/>
        </w:rPr>
      </w:pPr>
    </w:p>
    <w:p w14:paraId="003C35E0" w14:textId="77777777" w:rsidR="00550833" w:rsidRDefault="00550833" w:rsidP="00550833">
      <w:pPr>
        <w:pStyle w:val="Paragraphedeliste"/>
        <w:bidi w:val="0"/>
        <w:spacing w:before="43" w:after="160" w:line="256" w:lineRule="auto"/>
        <w:ind w:left="851" w:right="86"/>
        <w:rPr>
          <w:rFonts w:asciiTheme="minorHAnsi" w:eastAsiaTheme="minorEastAsia" w:hAnsiTheme="minorHAnsi" w:cstheme="minorHAnsi"/>
          <w:lang w:val="fr-FR"/>
        </w:rPr>
      </w:pPr>
    </w:p>
    <w:p w14:paraId="00AA5E24" w14:textId="77777777" w:rsidR="009113D7" w:rsidRDefault="009113D7" w:rsidP="009113D7">
      <w:pPr>
        <w:pStyle w:val="Paragraphedeliste"/>
        <w:bidi w:val="0"/>
        <w:spacing w:before="43" w:after="160" w:line="256" w:lineRule="auto"/>
        <w:ind w:left="1348" w:right="86"/>
        <w:rPr>
          <w:rFonts w:asciiTheme="minorHAnsi" w:eastAsiaTheme="minorEastAsia" w:hAnsiTheme="minorHAnsi" w:cstheme="minorHAnsi"/>
          <w:lang w:val="fr-FR"/>
        </w:rPr>
      </w:pPr>
    </w:p>
    <w:p w14:paraId="46E92274" w14:textId="0622AE90" w:rsidR="00F7412C" w:rsidRDefault="006F6487" w:rsidP="009113D7">
      <w:pPr>
        <w:pStyle w:val="Paragraphedeliste"/>
        <w:numPr>
          <w:ilvl w:val="1"/>
          <w:numId w:val="16"/>
        </w:numPr>
        <w:bidi w:val="0"/>
        <w:spacing w:before="43" w:after="160" w:line="256" w:lineRule="auto"/>
        <w:ind w:right="86" w:hanging="497"/>
        <w:rPr>
          <w:rFonts w:asciiTheme="minorHAnsi" w:eastAsiaTheme="minorEastAsia" w:hAnsiTheme="minorHAnsi" w:cstheme="minorHAnsi"/>
          <w:b/>
          <w:bCs/>
          <w:lang w:val="fr-FR"/>
        </w:rPr>
      </w:pPr>
      <w:r>
        <w:rPr>
          <w:rFonts w:asciiTheme="minorHAnsi" w:eastAsiaTheme="minorEastAsia" w:hAnsiTheme="minorHAnsi" w:cstheme="minorHAnsi"/>
          <w:b/>
          <w:bCs/>
          <w:lang w:val="fr-FR"/>
        </w:rPr>
        <w:lastRenderedPageBreak/>
        <w:t>Module planification</w:t>
      </w:r>
    </w:p>
    <w:p w14:paraId="7B8F7804" w14:textId="6628F4E1" w:rsidR="009113D7" w:rsidRDefault="009113D7" w:rsidP="00CE55BC">
      <w:pPr>
        <w:pStyle w:val="Paragraphedeliste"/>
        <w:bidi w:val="0"/>
        <w:spacing w:before="43" w:after="160" w:line="256" w:lineRule="auto"/>
        <w:ind w:left="851" w:right="86"/>
        <w:rPr>
          <w:rFonts w:asciiTheme="minorHAnsi" w:eastAsiaTheme="minorEastAsia" w:hAnsiTheme="minorHAnsi" w:cstheme="minorHAnsi"/>
          <w:lang w:val="fr-FR"/>
        </w:rPr>
      </w:pPr>
      <w:r>
        <w:rPr>
          <w:rFonts w:asciiTheme="minorHAnsi" w:eastAsiaTheme="minorEastAsia" w:hAnsiTheme="minorHAnsi" w:cstheme="minorHAnsi"/>
          <w:lang w:val="fr-FR"/>
        </w:rPr>
        <w:t xml:space="preserve">Module </w:t>
      </w:r>
      <w:r w:rsidR="00C23B4F">
        <w:rPr>
          <w:rFonts w:asciiTheme="minorHAnsi" w:eastAsiaTheme="minorEastAsia" w:hAnsiTheme="minorHAnsi" w:cstheme="minorHAnsi"/>
          <w:lang w:val="fr-FR"/>
        </w:rPr>
        <w:t xml:space="preserve">permettant de planifier et surveiller les </w:t>
      </w:r>
      <w:r>
        <w:rPr>
          <w:rFonts w:asciiTheme="minorHAnsi" w:eastAsiaTheme="minorEastAsia" w:hAnsiTheme="minorHAnsi" w:cstheme="minorHAnsi"/>
          <w:lang w:val="fr-FR"/>
        </w:rPr>
        <w:t>divers</w:t>
      </w:r>
      <w:r w:rsidR="00C23B4F">
        <w:rPr>
          <w:rFonts w:asciiTheme="minorHAnsi" w:eastAsiaTheme="minorEastAsia" w:hAnsiTheme="minorHAnsi" w:cstheme="minorHAnsi"/>
          <w:lang w:val="fr-FR"/>
        </w:rPr>
        <w:t>es</w:t>
      </w:r>
      <w:r>
        <w:rPr>
          <w:rFonts w:asciiTheme="minorHAnsi" w:eastAsiaTheme="minorEastAsia" w:hAnsiTheme="minorHAnsi" w:cstheme="minorHAnsi"/>
          <w:lang w:val="fr-FR"/>
        </w:rPr>
        <w:t xml:space="preserve"> opérations de maintenance</w:t>
      </w:r>
      <w:r w:rsidR="00C23B4F">
        <w:rPr>
          <w:rFonts w:asciiTheme="minorHAnsi" w:eastAsiaTheme="minorEastAsia" w:hAnsiTheme="minorHAnsi" w:cstheme="minorHAnsi"/>
          <w:lang w:val="fr-FR"/>
        </w:rPr>
        <w:t xml:space="preserve"> préventive, procédures d’inspection nécessaires mais aussi opérations de </w:t>
      </w:r>
      <w:proofErr w:type="gramStart"/>
      <w:r w:rsidR="00C23B4F">
        <w:rPr>
          <w:rFonts w:asciiTheme="minorHAnsi" w:eastAsiaTheme="minorEastAsia" w:hAnsiTheme="minorHAnsi" w:cstheme="minorHAnsi"/>
          <w:lang w:val="fr-FR"/>
        </w:rPr>
        <w:t xml:space="preserve">réparations </w:t>
      </w:r>
      <w:r>
        <w:rPr>
          <w:rFonts w:asciiTheme="minorHAnsi" w:eastAsiaTheme="minorEastAsia" w:hAnsiTheme="minorHAnsi" w:cstheme="minorHAnsi"/>
          <w:lang w:val="fr-FR"/>
        </w:rPr>
        <w:t xml:space="preserve"> </w:t>
      </w:r>
      <w:r w:rsidR="00C23B4F">
        <w:rPr>
          <w:rFonts w:asciiTheme="minorHAnsi" w:eastAsiaTheme="minorEastAsia" w:hAnsiTheme="minorHAnsi" w:cstheme="minorHAnsi"/>
          <w:lang w:val="fr-FR"/>
        </w:rPr>
        <w:t>menés</w:t>
      </w:r>
      <w:proofErr w:type="gramEnd"/>
      <w:r w:rsidR="00C23B4F">
        <w:rPr>
          <w:rFonts w:asciiTheme="minorHAnsi" w:eastAsiaTheme="minorEastAsia" w:hAnsiTheme="minorHAnsi" w:cstheme="minorHAnsi"/>
          <w:lang w:val="fr-FR"/>
        </w:rPr>
        <w:t xml:space="preserve"> </w:t>
      </w:r>
      <w:r>
        <w:rPr>
          <w:rFonts w:asciiTheme="minorHAnsi" w:eastAsiaTheme="minorEastAsia" w:hAnsiTheme="minorHAnsi" w:cstheme="minorHAnsi"/>
          <w:lang w:val="fr-FR"/>
        </w:rPr>
        <w:t>dans le cadre de la gestion des équipements et</w:t>
      </w:r>
      <w:r w:rsidR="00C23B4F">
        <w:rPr>
          <w:rFonts w:asciiTheme="minorHAnsi" w:eastAsiaTheme="minorEastAsia" w:hAnsiTheme="minorHAnsi" w:cstheme="minorHAnsi"/>
          <w:lang w:val="fr-FR"/>
        </w:rPr>
        <w:t xml:space="preserve"> des</w:t>
      </w:r>
      <w:r>
        <w:rPr>
          <w:rFonts w:asciiTheme="minorHAnsi" w:eastAsiaTheme="minorEastAsia" w:hAnsiTheme="minorHAnsi" w:cstheme="minorHAnsi"/>
          <w:lang w:val="fr-FR"/>
        </w:rPr>
        <w:t xml:space="preserve"> dispositifs médicaux</w:t>
      </w:r>
    </w:p>
    <w:p w14:paraId="49FC2A03" w14:textId="77777777" w:rsidR="009113D7" w:rsidRPr="009113D7" w:rsidRDefault="009113D7" w:rsidP="009113D7">
      <w:pPr>
        <w:pStyle w:val="Paragraphedeliste"/>
        <w:bidi w:val="0"/>
        <w:spacing w:before="43" w:after="160" w:line="256" w:lineRule="auto"/>
        <w:ind w:left="1348" w:right="86"/>
        <w:rPr>
          <w:rFonts w:asciiTheme="minorHAnsi" w:eastAsiaTheme="minorEastAsia" w:hAnsiTheme="minorHAnsi" w:cstheme="minorHAnsi"/>
          <w:lang w:val="fr-FR"/>
        </w:rPr>
      </w:pPr>
    </w:p>
    <w:p w14:paraId="58A44401" w14:textId="77B23FA9" w:rsidR="009113D7" w:rsidRDefault="00F7412C" w:rsidP="009113D7">
      <w:pPr>
        <w:pStyle w:val="Paragraphedeliste"/>
        <w:numPr>
          <w:ilvl w:val="1"/>
          <w:numId w:val="16"/>
        </w:numPr>
        <w:bidi w:val="0"/>
        <w:spacing w:before="43" w:after="160" w:line="256" w:lineRule="auto"/>
        <w:ind w:right="86" w:hanging="497"/>
        <w:rPr>
          <w:rFonts w:asciiTheme="minorHAnsi" w:eastAsiaTheme="minorEastAsia" w:hAnsiTheme="minorHAnsi" w:cstheme="minorHAnsi"/>
          <w:b/>
          <w:bCs/>
          <w:lang w:val="fr-FR"/>
        </w:rPr>
      </w:pPr>
      <w:r w:rsidRPr="00F7412C">
        <w:rPr>
          <w:rFonts w:asciiTheme="minorHAnsi" w:eastAsiaTheme="minorEastAsia" w:hAnsiTheme="minorHAnsi" w:cstheme="minorHAnsi"/>
          <w:b/>
          <w:bCs/>
          <w:lang w:val="fr-FR"/>
        </w:rPr>
        <w:t>Module de reporting</w:t>
      </w:r>
    </w:p>
    <w:p w14:paraId="0C412E22" w14:textId="4C473A39" w:rsidR="009113D7" w:rsidRDefault="009113D7" w:rsidP="00CE55BC">
      <w:pPr>
        <w:pStyle w:val="Paragraphedeliste"/>
        <w:bidi w:val="0"/>
        <w:spacing w:before="43" w:after="160" w:line="256" w:lineRule="auto"/>
        <w:ind w:left="851" w:right="86"/>
        <w:rPr>
          <w:rFonts w:asciiTheme="minorHAnsi" w:eastAsiaTheme="minorEastAsia" w:hAnsiTheme="minorHAnsi" w:cstheme="minorHAnsi"/>
          <w:lang w:val="fr-FR"/>
        </w:rPr>
      </w:pPr>
      <w:r>
        <w:rPr>
          <w:rFonts w:asciiTheme="minorHAnsi" w:eastAsiaTheme="minorEastAsia" w:hAnsiTheme="minorHAnsi" w:cstheme="minorHAnsi"/>
          <w:lang w:val="fr-FR"/>
        </w:rPr>
        <w:t>Module devant permettre de disposer de l’ensemble des rapports nécessaires pour suivre l’état des équipements ainsi que l’ensemble des opérations de maintenance mené</w:t>
      </w:r>
      <w:r w:rsidR="00C23B4F">
        <w:rPr>
          <w:rFonts w:asciiTheme="minorHAnsi" w:eastAsiaTheme="minorEastAsia" w:hAnsiTheme="minorHAnsi" w:cstheme="minorHAnsi"/>
          <w:lang w:val="fr-FR"/>
        </w:rPr>
        <w:t>es</w:t>
      </w:r>
      <w:r>
        <w:rPr>
          <w:rFonts w:asciiTheme="minorHAnsi" w:eastAsiaTheme="minorEastAsia" w:hAnsiTheme="minorHAnsi" w:cstheme="minorHAnsi"/>
          <w:lang w:val="fr-FR"/>
        </w:rPr>
        <w:t xml:space="preserve">. Il permettra aussi de disposer </w:t>
      </w:r>
      <w:r w:rsidR="00C23B4F">
        <w:rPr>
          <w:rFonts w:asciiTheme="minorHAnsi" w:eastAsiaTheme="minorEastAsia" w:hAnsiTheme="minorHAnsi" w:cstheme="minorHAnsi"/>
          <w:lang w:val="fr-FR"/>
        </w:rPr>
        <w:t xml:space="preserve">de l’inventaire des équipements, </w:t>
      </w:r>
      <w:r>
        <w:rPr>
          <w:rFonts w:asciiTheme="minorHAnsi" w:eastAsiaTheme="minorEastAsia" w:hAnsiTheme="minorHAnsi" w:cstheme="minorHAnsi"/>
          <w:lang w:val="fr-FR"/>
        </w:rPr>
        <w:t xml:space="preserve">des états de stock, </w:t>
      </w:r>
      <w:r w:rsidR="00C23B4F">
        <w:rPr>
          <w:rFonts w:asciiTheme="minorHAnsi" w:eastAsiaTheme="minorEastAsia" w:hAnsiTheme="minorHAnsi" w:cstheme="minorHAnsi"/>
          <w:lang w:val="fr-FR"/>
        </w:rPr>
        <w:t xml:space="preserve">déterminer les besoins </w:t>
      </w:r>
      <w:r>
        <w:rPr>
          <w:rFonts w:asciiTheme="minorHAnsi" w:eastAsiaTheme="minorEastAsia" w:hAnsiTheme="minorHAnsi" w:cstheme="minorHAnsi"/>
          <w:lang w:val="fr-FR"/>
        </w:rPr>
        <w:t>planifier l</w:t>
      </w:r>
      <w:r w:rsidR="00C23B4F">
        <w:rPr>
          <w:rFonts w:asciiTheme="minorHAnsi" w:eastAsiaTheme="minorEastAsia" w:hAnsiTheme="minorHAnsi" w:cstheme="minorHAnsi"/>
          <w:lang w:val="fr-FR"/>
        </w:rPr>
        <w:t>’approvisionnement et l</w:t>
      </w:r>
      <w:r>
        <w:rPr>
          <w:rFonts w:asciiTheme="minorHAnsi" w:eastAsiaTheme="minorEastAsia" w:hAnsiTheme="minorHAnsi" w:cstheme="minorHAnsi"/>
          <w:lang w:val="fr-FR"/>
        </w:rPr>
        <w:t>es acquisitions à venir</w:t>
      </w:r>
      <w:r w:rsidR="00C23B4F">
        <w:rPr>
          <w:rFonts w:asciiTheme="minorHAnsi" w:eastAsiaTheme="minorEastAsia" w:hAnsiTheme="minorHAnsi" w:cstheme="minorHAnsi"/>
          <w:lang w:val="fr-FR"/>
        </w:rPr>
        <w:t xml:space="preserve"> et de développer une stratégie et une politique de remplacement.</w:t>
      </w:r>
    </w:p>
    <w:p w14:paraId="6391786B" w14:textId="544AE36A" w:rsidR="00C23B4F" w:rsidRDefault="00C23B4F" w:rsidP="00CE55BC">
      <w:pPr>
        <w:pStyle w:val="Paragraphedeliste"/>
        <w:bidi w:val="0"/>
        <w:spacing w:before="43" w:after="160" w:line="256" w:lineRule="auto"/>
        <w:ind w:left="851" w:right="86"/>
        <w:rPr>
          <w:rFonts w:asciiTheme="minorHAnsi" w:eastAsiaTheme="minorEastAsia" w:hAnsiTheme="minorHAnsi" w:cstheme="minorHAnsi"/>
          <w:lang w:val="fr-FR"/>
        </w:rPr>
      </w:pPr>
      <w:r>
        <w:rPr>
          <w:rFonts w:asciiTheme="minorHAnsi" w:eastAsiaTheme="minorEastAsia" w:hAnsiTheme="minorHAnsi" w:cstheme="minorHAnsi"/>
          <w:lang w:val="fr-FR"/>
        </w:rPr>
        <w:t>Ce Module permettra aussi de mettre en place un processus de contrôle qualité en disposant des indicateurs de performance nécessaire à cet effet.</w:t>
      </w:r>
    </w:p>
    <w:p w14:paraId="700356CA" w14:textId="77777777" w:rsidR="00CE55BC" w:rsidRDefault="009113D7" w:rsidP="00CE55BC">
      <w:pPr>
        <w:pStyle w:val="Paragraphedeliste"/>
        <w:bidi w:val="0"/>
        <w:spacing w:before="43" w:after="160" w:line="256" w:lineRule="auto"/>
        <w:ind w:left="851" w:right="86"/>
        <w:rPr>
          <w:rFonts w:asciiTheme="minorHAnsi" w:eastAsiaTheme="minorEastAsia" w:hAnsiTheme="minorHAnsi" w:cstheme="minorHAnsi"/>
          <w:lang w:val="fr-FR"/>
        </w:rPr>
      </w:pPr>
      <w:r>
        <w:rPr>
          <w:rFonts w:asciiTheme="minorHAnsi" w:eastAsiaTheme="minorEastAsia" w:hAnsiTheme="minorHAnsi" w:cstheme="minorHAnsi"/>
          <w:lang w:val="fr-FR"/>
        </w:rPr>
        <w:t>Ces éléments de reporting pourront être décliné en fonction de l’usage sous forme de :</w:t>
      </w:r>
    </w:p>
    <w:p w14:paraId="0D821ADC" w14:textId="77777777" w:rsidR="00CE55BC" w:rsidRDefault="00DB6F2A" w:rsidP="00CE55BC">
      <w:pPr>
        <w:pStyle w:val="Paragraphedeliste"/>
        <w:numPr>
          <w:ilvl w:val="3"/>
          <w:numId w:val="41"/>
        </w:numPr>
        <w:bidi w:val="0"/>
        <w:spacing w:before="43" w:after="160" w:line="256" w:lineRule="auto"/>
        <w:ind w:right="86"/>
        <w:rPr>
          <w:rFonts w:asciiTheme="minorHAnsi" w:hAnsiTheme="minorHAnsi" w:cstheme="minorHAnsi"/>
          <w:lang w:val="fr-FR"/>
        </w:rPr>
      </w:pPr>
      <w:r>
        <w:rPr>
          <w:rFonts w:asciiTheme="minorHAnsi" w:hAnsiTheme="minorHAnsi" w:cstheme="minorHAnsi"/>
          <w:lang w:val="fr-FR"/>
        </w:rPr>
        <w:t>Widget par profil</w:t>
      </w:r>
    </w:p>
    <w:p w14:paraId="4E4E5C2B" w14:textId="77777777" w:rsidR="00CE55BC" w:rsidRDefault="00F7412C" w:rsidP="00CE55BC">
      <w:pPr>
        <w:pStyle w:val="Paragraphedeliste"/>
        <w:numPr>
          <w:ilvl w:val="3"/>
          <w:numId w:val="41"/>
        </w:numPr>
        <w:bidi w:val="0"/>
        <w:spacing w:before="43" w:after="160" w:line="256" w:lineRule="auto"/>
        <w:ind w:right="86"/>
        <w:rPr>
          <w:rFonts w:asciiTheme="minorHAnsi" w:hAnsiTheme="minorHAnsi" w:cstheme="minorHAnsi"/>
          <w:lang w:val="fr-FR"/>
        </w:rPr>
      </w:pPr>
      <w:r w:rsidRPr="00CE55BC">
        <w:rPr>
          <w:rFonts w:asciiTheme="minorHAnsi" w:hAnsiTheme="minorHAnsi" w:cstheme="minorHAnsi"/>
          <w:lang w:val="fr-FR"/>
        </w:rPr>
        <w:t>Dashboard / Indicateurs</w:t>
      </w:r>
      <w:r w:rsidR="00CE55BC" w:rsidRPr="00CE55BC">
        <w:rPr>
          <w:rFonts w:asciiTheme="minorHAnsi" w:hAnsiTheme="minorHAnsi" w:cstheme="minorHAnsi"/>
          <w:lang w:val="fr-FR"/>
        </w:rPr>
        <w:t xml:space="preserve"> </w:t>
      </w:r>
    </w:p>
    <w:p w14:paraId="5CC7C098" w14:textId="2F32C2A0" w:rsidR="00DB6F2A" w:rsidRPr="00CE55BC" w:rsidRDefault="00DB6F2A" w:rsidP="00CE55BC">
      <w:pPr>
        <w:pStyle w:val="Paragraphedeliste"/>
        <w:numPr>
          <w:ilvl w:val="3"/>
          <w:numId w:val="41"/>
        </w:numPr>
        <w:bidi w:val="0"/>
        <w:spacing w:before="43" w:after="160" w:line="256" w:lineRule="auto"/>
        <w:ind w:right="86"/>
        <w:rPr>
          <w:rFonts w:asciiTheme="minorHAnsi" w:hAnsiTheme="minorHAnsi" w:cstheme="minorHAnsi"/>
          <w:lang w:val="fr-FR"/>
        </w:rPr>
      </w:pPr>
      <w:r w:rsidRPr="00CE55BC">
        <w:rPr>
          <w:rFonts w:asciiTheme="minorHAnsi" w:hAnsiTheme="minorHAnsi" w:cstheme="minorHAnsi"/>
          <w:lang w:val="fr-FR"/>
        </w:rPr>
        <w:t>Rapports</w:t>
      </w:r>
    </w:p>
    <w:p w14:paraId="13BD1A9C" w14:textId="77777777" w:rsidR="00F7412C" w:rsidRPr="00F7412C" w:rsidRDefault="00F7412C" w:rsidP="0082552C">
      <w:pPr>
        <w:pStyle w:val="Paragraphedeliste"/>
        <w:bidi w:val="0"/>
        <w:ind w:left="1560"/>
        <w:rPr>
          <w:rFonts w:asciiTheme="minorHAnsi" w:hAnsiTheme="minorHAnsi" w:cstheme="minorHAnsi"/>
          <w:lang w:val="fr-FR"/>
        </w:rPr>
      </w:pPr>
    </w:p>
    <w:p w14:paraId="4FF3DC97" w14:textId="7D0FD2C3" w:rsidR="001827C6" w:rsidRDefault="001827C6" w:rsidP="0082552C">
      <w:pPr>
        <w:bidi w:val="0"/>
        <w:spacing w:after="200" w:line="259" w:lineRule="auto"/>
        <w:ind w:left="356"/>
        <w:rPr>
          <w:rFonts w:asciiTheme="minorHAnsi" w:eastAsiaTheme="minorEastAsia" w:hAnsiTheme="minorHAnsi" w:cstheme="minorHAnsi"/>
          <w:lang w:val="fr-FR" w:bidi="en-US"/>
        </w:rPr>
      </w:pPr>
      <w:r w:rsidRPr="00F7412C">
        <w:rPr>
          <w:rFonts w:asciiTheme="minorHAnsi" w:eastAsiaTheme="minorEastAsia" w:hAnsiTheme="minorHAnsi" w:cstheme="minorHAnsi"/>
          <w:b/>
          <w:bCs/>
          <w:lang w:val="fr-FR" w:bidi="en-US"/>
        </w:rPr>
        <w:t>Remarque :</w:t>
      </w:r>
      <w:r w:rsidRPr="00F7412C">
        <w:rPr>
          <w:rFonts w:asciiTheme="minorHAnsi" w:eastAsiaTheme="minorEastAsia" w:hAnsiTheme="minorHAnsi" w:cstheme="minorHAnsi"/>
          <w:lang w:val="fr-FR" w:bidi="en-US"/>
        </w:rPr>
        <w:t xml:space="preserve"> Toutes ces fonctionnalités seront étudiées et finalisées lors des </w:t>
      </w:r>
      <w:r w:rsidR="008B38A2">
        <w:rPr>
          <w:rFonts w:asciiTheme="minorHAnsi" w:eastAsiaTheme="minorEastAsia" w:hAnsiTheme="minorHAnsi" w:cstheme="minorHAnsi"/>
          <w:lang w:val="fr-FR" w:bidi="en-US"/>
        </w:rPr>
        <w:t>ateliers</w:t>
      </w:r>
      <w:r w:rsidRPr="00F7412C">
        <w:rPr>
          <w:rFonts w:asciiTheme="minorHAnsi" w:eastAsiaTheme="minorEastAsia" w:hAnsiTheme="minorHAnsi" w:cstheme="minorHAnsi"/>
          <w:lang w:val="fr-FR" w:bidi="en-US"/>
        </w:rPr>
        <w:t xml:space="preserve"> de travail avec les équipes</w:t>
      </w:r>
      <w:r w:rsidR="00BC2AE2" w:rsidRPr="00F7412C">
        <w:rPr>
          <w:rFonts w:asciiTheme="minorHAnsi" w:eastAsiaTheme="minorEastAsia" w:hAnsiTheme="minorHAnsi" w:cstheme="minorHAnsi"/>
          <w:lang w:val="fr-FR" w:bidi="en-US"/>
        </w:rPr>
        <w:t xml:space="preserve"> concernées du prestataire</w:t>
      </w:r>
      <w:r w:rsidR="00D0116F" w:rsidRPr="00F7412C">
        <w:rPr>
          <w:rFonts w:asciiTheme="minorHAnsi" w:eastAsiaTheme="minorEastAsia" w:hAnsiTheme="minorHAnsi" w:cstheme="minorHAnsi"/>
          <w:lang w:val="fr-FR" w:bidi="en-US"/>
        </w:rPr>
        <w:t>.</w:t>
      </w:r>
    </w:p>
    <w:p w14:paraId="30FA8588" w14:textId="558A66B8" w:rsidR="00971AA6" w:rsidRPr="00F7412C" w:rsidRDefault="00283278" w:rsidP="006F6487">
      <w:pPr>
        <w:pStyle w:val="Titre2"/>
        <w:numPr>
          <w:ilvl w:val="0"/>
          <w:numId w:val="2"/>
        </w:numPr>
        <w:spacing w:line="360" w:lineRule="auto"/>
        <w:rPr>
          <w:rFonts w:asciiTheme="minorHAnsi" w:hAnsiTheme="minorHAnsi" w:cstheme="minorHAnsi"/>
          <w:color w:val="auto"/>
        </w:rPr>
      </w:pPr>
      <w:bookmarkStart w:id="8" w:name="_Toc93071180"/>
      <w:bookmarkStart w:id="9" w:name="_Toc93071181"/>
      <w:bookmarkStart w:id="10" w:name="_Toc130539611"/>
      <w:bookmarkEnd w:id="8"/>
      <w:bookmarkEnd w:id="9"/>
      <w:r w:rsidRPr="00F7412C">
        <w:rPr>
          <w:rFonts w:asciiTheme="minorHAnsi" w:hAnsiTheme="minorHAnsi" w:cstheme="minorHAnsi"/>
          <w:color w:val="auto"/>
        </w:rPr>
        <w:t>Exigences</w:t>
      </w:r>
      <w:r w:rsidR="00971AA6" w:rsidRPr="00F7412C">
        <w:rPr>
          <w:rFonts w:asciiTheme="minorHAnsi" w:hAnsiTheme="minorHAnsi" w:cstheme="minorHAnsi"/>
          <w:color w:val="auto"/>
        </w:rPr>
        <w:t xml:space="preserve"> non fonctionnel</w:t>
      </w:r>
      <w:r w:rsidRPr="00F7412C">
        <w:rPr>
          <w:rFonts w:asciiTheme="minorHAnsi" w:hAnsiTheme="minorHAnsi" w:cstheme="minorHAnsi"/>
          <w:color w:val="auto"/>
        </w:rPr>
        <w:t>le</w:t>
      </w:r>
      <w:r w:rsidR="00971AA6" w:rsidRPr="00F7412C">
        <w:rPr>
          <w:rFonts w:asciiTheme="minorHAnsi" w:hAnsiTheme="minorHAnsi" w:cstheme="minorHAnsi"/>
          <w:color w:val="auto"/>
        </w:rPr>
        <w:t>s</w:t>
      </w:r>
      <w:bookmarkEnd w:id="10"/>
    </w:p>
    <w:p w14:paraId="5D7B226F" w14:textId="0B70F65A" w:rsidR="00526F53" w:rsidRPr="00F7412C" w:rsidRDefault="00526F53" w:rsidP="006F6487">
      <w:pPr>
        <w:bidi w:val="0"/>
        <w:spacing w:line="276" w:lineRule="auto"/>
        <w:ind w:left="709"/>
        <w:rPr>
          <w:rFonts w:asciiTheme="minorHAnsi" w:hAnsiTheme="minorHAnsi" w:cstheme="minorHAnsi"/>
          <w:lang w:val="fr-FR"/>
        </w:rPr>
      </w:pPr>
      <w:r w:rsidRPr="00F7412C">
        <w:rPr>
          <w:rFonts w:asciiTheme="minorHAnsi" w:hAnsiTheme="minorHAnsi" w:cstheme="minorHAnsi"/>
          <w:lang w:val="fr-FR"/>
        </w:rPr>
        <w:t xml:space="preserve">La plateforme cible doit être </w:t>
      </w:r>
      <w:r w:rsidR="00E928EC">
        <w:rPr>
          <w:rFonts w:asciiTheme="minorHAnsi" w:hAnsiTheme="minorHAnsi" w:cstheme="minorHAnsi"/>
          <w:lang w:val="fr-FR"/>
        </w:rPr>
        <w:t>bilingue (Arabe et</w:t>
      </w:r>
      <w:r w:rsidRPr="00F7412C">
        <w:rPr>
          <w:rFonts w:asciiTheme="minorHAnsi" w:hAnsiTheme="minorHAnsi" w:cstheme="minorHAnsi"/>
          <w:lang w:val="fr-FR"/>
        </w:rPr>
        <w:t xml:space="preserve"> Français), et tient compte de tous les besoins non fonctionnels suivants :</w:t>
      </w:r>
    </w:p>
    <w:p w14:paraId="57E4DCD5" w14:textId="7F401734" w:rsidR="00526F53" w:rsidRPr="00F7412C" w:rsidRDefault="00526F53" w:rsidP="006F6487">
      <w:pPr>
        <w:pStyle w:val="Paragraphedeliste"/>
        <w:numPr>
          <w:ilvl w:val="0"/>
          <w:numId w:val="6"/>
        </w:numPr>
        <w:bidi w:val="0"/>
        <w:spacing w:line="276" w:lineRule="auto"/>
        <w:ind w:left="1134"/>
        <w:rPr>
          <w:rFonts w:asciiTheme="minorHAnsi" w:hAnsiTheme="minorHAnsi" w:cstheme="minorHAnsi"/>
          <w:lang w:val="fr-FR"/>
        </w:rPr>
      </w:pPr>
      <w:r w:rsidRPr="00F7412C">
        <w:rPr>
          <w:rFonts w:asciiTheme="minorHAnsi" w:hAnsiTheme="minorHAnsi" w:cstheme="minorHAnsi"/>
          <w:lang w:val="fr-FR"/>
        </w:rPr>
        <w:t xml:space="preserve">Efficacité et fiabilité : l’application doit fonctionner d’une manière efficace et fiable pour éviter tout </w:t>
      </w:r>
      <w:r w:rsidR="002227F6" w:rsidRPr="00F7412C">
        <w:rPr>
          <w:rFonts w:asciiTheme="minorHAnsi" w:hAnsiTheme="minorHAnsi" w:cstheme="minorHAnsi"/>
          <w:lang w:val="fr-FR"/>
        </w:rPr>
        <w:t>dysfonctionnement ;</w:t>
      </w:r>
    </w:p>
    <w:p w14:paraId="01F8AF6C" w14:textId="3E48FB42" w:rsidR="00526F53" w:rsidRPr="00F7412C" w:rsidRDefault="00526F53" w:rsidP="006F6487">
      <w:pPr>
        <w:pStyle w:val="Paragraphedeliste"/>
        <w:numPr>
          <w:ilvl w:val="0"/>
          <w:numId w:val="6"/>
        </w:numPr>
        <w:bidi w:val="0"/>
        <w:spacing w:line="276" w:lineRule="auto"/>
        <w:ind w:left="1134"/>
        <w:rPr>
          <w:rFonts w:asciiTheme="minorHAnsi" w:hAnsiTheme="minorHAnsi" w:cstheme="minorHAnsi"/>
          <w:lang w:val="fr-FR"/>
        </w:rPr>
      </w:pPr>
      <w:r w:rsidRPr="00F7412C">
        <w:rPr>
          <w:rFonts w:asciiTheme="minorHAnsi" w:hAnsiTheme="minorHAnsi" w:cstheme="minorHAnsi"/>
          <w:lang w:val="fr-FR"/>
        </w:rPr>
        <w:t>Ergonomie : l’interface doit être simple</w:t>
      </w:r>
      <w:r w:rsidR="002227F6" w:rsidRPr="00F7412C">
        <w:rPr>
          <w:rFonts w:asciiTheme="minorHAnsi" w:hAnsiTheme="minorHAnsi" w:cstheme="minorHAnsi"/>
          <w:lang w:val="fr-FR"/>
        </w:rPr>
        <w:t>,</w:t>
      </w:r>
      <w:r w:rsidRPr="00F7412C">
        <w:rPr>
          <w:rFonts w:asciiTheme="minorHAnsi" w:hAnsiTheme="minorHAnsi" w:cstheme="minorHAnsi"/>
          <w:lang w:val="fr-FR"/>
        </w:rPr>
        <w:t xml:space="preserve"> attractive</w:t>
      </w:r>
      <w:r w:rsidR="002227F6" w:rsidRPr="00F7412C">
        <w:rPr>
          <w:rFonts w:asciiTheme="minorHAnsi" w:hAnsiTheme="minorHAnsi" w:cstheme="minorHAnsi"/>
          <w:lang w:val="fr-FR"/>
        </w:rPr>
        <w:t xml:space="preserve"> et adaptée au profil de l’utilisateur</w:t>
      </w:r>
      <w:r w:rsidRPr="00F7412C">
        <w:rPr>
          <w:rFonts w:asciiTheme="minorHAnsi" w:hAnsiTheme="minorHAnsi" w:cstheme="minorHAnsi"/>
          <w:lang w:val="fr-FR"/>
        </w:rPr>
        <w:t xml:space="preserve"> pour faciliter l’utilisation ;</w:t>
      </w:r>
    </w:p>
    <w:p w14:paraId="13C4EE0D" w14:textId="077C4927" w:rsidR="00AA221B" w:rsidRPr="00F7412C" w:rsidRDefault="00526F53" w:rsidP="006F6487">
      <w:pPr>
        <w:pStyle w:val="Paragraphedeliste"/>
        <w:numPr>
          <w:ilvl w:val="0"/>
          <w:numId w:val="6"/>
        </w:numPr>
        <w:bidi w:val="0"/>
        <w:spacing w:line="276" w:lineRule="auto"/>
        <w:ind w:left="1134"/>
        <w:rPr>
          <w:rFonts w:asciiTheme="minorHAnsi" w:hAnsiTheme="minorHAnsi" w:cstheme="minorHAnsi"/>
          <w:lang w:val="fr-FR"/>
        </w:rPr>
      </w:pPr>
      <w:r w:rsidRPr="00F7412C">
        <w:rPr>
          <w:rFonts w:asciiTheme="minorHAnsi" w:hAnsiTheme="minorHAnsi" w:cstheme="minorHAnsi"/>
          <w:lang w:val="fr-FR"/>
        </w:rPr>
        <w:t>Utilisabilité : facilité d’utilisation en limitant le nombre de clic à maximum 3 clics pour finaliser la transaction</w:t>
      </w:r>
      <w:r w:rsidR="00E928EC">
        <w:rPr>
          <w:rFonts w:asciiTheme="minorHAnsi" w:hAnsiTheme="minorHAnsi" w:cstheme="minorHAnsi"/>
          <w:lang w:val="fr-FR"/>
        </w:rPr>
        <w:t> ;</w:t>
      </w:r>
    </w:p>
    <w:p w14:paraId="771C1C77" w14:textId="09FCEBDC" w:rsidR="00526F53" w:rsidRPr="00F7412C" w:rsidRDefault="00526F53" w:rsidP="006F6487">
      <w:pPr>
        <w:pStyle w:val="Paragraphedeliste"/>
        <w:numPr>
          <w:ilvl w:val="0"/>
          <w:numId w:val="6"/>
        </w:numPr>
        <w:bidi w:val="0"/>
        <w:spacing w:line="276" w:lineRule="auto"/>
        <w:ind w:left="1134"/>
        <w:rPr>
          <w:rFonts w:asciiTheme="minorHAnsi" w:hAnsiTheme="minorHAnsi" w:cstheme="minorHAnsi"/>
          <w:lang w:val="fr-FR"/>
        </w:rPr>
      </w:pPr>
      <w:r w:rsidRPr="00F7412C">
        <w:rPr>
          <w:rFonts w:asciiTheme="minorHAnsi" w:hAnsiTheme="minorHAnsi" w:cstheme="minorHAnsi"/>
          <w:lang w:val="fr-FR"/>
        </w:rPr>
        <w:t>Extensib</w:t>
      </w:r>
      <w:r w:rsidR="004B050B">
        <w:rPr>
          <w:rFonts w:asciiTheme="minorHAnsi" w:hAnsiTheme="minorHAnsi" w:cstheme="minorHAnsi"/>
          <w:lang w:val="fr-FR"/>
        </w:rPr>
        <w:t>ilité</w:t>
      </w:r>
      <w:r w:rsidRPr="00F7412C">
        <w:rPr>
          <w:rFonts w:asciiTheme="minorHAnsi" w:hAnsiTheme="minorHAnsi" w:cstheme="minorHAnsi"/>
          <w:lang w:val="fr-FR"/>
        </w:rPr>
        <w:t xml:space="preserve"> : avoir une possibilité d'ajouter ou de modifier de nouvelles </w:t>
      </w:r>
      <w:r w:rsidR="003D52A5" w:rsidRPr="00F7412C">
        <w:rPr>
          <w:rFonts w:asciiTheme="minorHAnsi" w:hAnsiTheme="minorHAnsi" w:cstheme="minorHAnsi"/>
          <w:lang w:val="fr-FR"/>
        </w:rPr>
        <w:t>fonctionnalités ;</w:t>
      </w:r>
    </w:p>
    <w:p w14:paraId="3308CCEF" w14:textId="494564FA" w:rsidR="00526F53" w:rsidRPr="00F7412C" w:rsidRDefault="00526F53" w:rsidP="006F6487">
      <w:pPr>
        <w:pStyle w:val="Paragraphedeliste"/>
        <w:numPr>
          <w:ilvl w:val="0"/>
          <w:numId w:val="9"/>
        </w:numPr>
        <w:bidi w:val="0"/>
        <w:spacing w:line="276" w:lineRule="auto"/>
        <w:ind w:left="1134"/>
        <w:rPr>
          <w:rFonts w:asciiTheme="minorHAnsi" w:hAnsiTheme="minorHAnsi" w:cstheme="minorHAnsi"/>
          <w:lang w:val="fr-FR"/>
        </w:rPr>
      </w:pPr>
      <w:r w:rsidRPr="00F7412C">
        <w:rPr>
          <w:rFonts w:asciiTheme="minorHAnsi" w:hAnsiTheme="minorHAnsi" w:cstheme="minorHAnsi"/>
          <w:lang w:val="fr-FR"/>
        </w:rPr>
        <w:t>Sécuri</w:t>
      </w:r>
      <w:r w:rsidR="004B050B">
        <w:rPr>
          <w:rFonts w:asciiTheme="minorHAnsi" w:hAnsiTheme="minorHAnsi" w:cstheme="minorHAnsi"/>
          <w:lang w:val="fr-FR"/>
        </w:rPr>
        <w:t>té</w:t>
      </w:r>
      <w:r w:rsidRPr="00F7412C">
        <w:rPr>
          <w:rFonts w:asciiTheme="minorHAnsi" w:hAnsiTheme="minorHAnsi" w:cstheme="minorHAnsi"/>
          <w:lang w:val="fr-FR"/>
        </w:rPr>
        <w:t xml:space="preserve"> : devra être </w:t>
      </w:r>
      <w:r w:rsidR="004D22DB" w:rsidRPr="00F7412C">
        <w:rPr>
          <w:rFonts w:asciiTheme="minorHAnsi" w:hAnsiTheme="minorHAnsi" w:cstheme="minorHAnsi"/>
          <w:lang w:val="fr-FR"/>
        </w:rPr>
        <w:t>sécurisée ;</w:t>
      </w:r>
      <w:r w:rsidRPr="00F7412C">
        <w:rPr>
          <w:rFonts w:asciiTheme="minorHAnsi" w:hAnsiTheme="minorHAnsi" w:cstheme="minorHAnsi"/>
          <w:lang w:val="fr-FR"/>
        </w:rPr>
        <w:t xml:space="preserve"> les informations ne devront pas être accessibles qu'à travers des rôles bien spécifiques</w:t>
      </w:r>
      <w:r w:rsidR="007F60F8" w:rsidRPr="00F7412C">
        <w:rPr>
          <w:rFonts w:asciiTheme="minorHAnsi" w:hAnsiTheme="minorHAnsi" w:cstheme="minorHAnsi"/>
          <w:lang w:val="fr-FR"/>
        </w:rPr>
        <w:t xml:space="preserve">, </w:t>
      </w:r>
      <w:r w:rsidRPr="00F7412C">
        <w:rPr>
          <w:rFonts w:asciiTheme="minorHAnsi" w:hAnsiTheme="minorHAnsi" w:cstheme="minorHAnsi"/>
          <w:lang w:val="fr-FR"/>
        </w:rPr>
        <w:t>traçage des mises à jour</w:t>
      </w:r>
      <w:r w:rsidR="00FE17E2" w:rsidRPr="00F7412C">
        <w:rPr>
          <w:rFonts w:asciiTheme="minorHAnsi" w:hAnsiTheme="minorHAnsi" w:cstheme="minorHAnsi"/>
          <w:lang w:val="fr-FR"/>
        </w:rPr>
        <w:t xml:space="preserve"> </w:t>
      </w:r>
      <w:r w:rsidRPr="00F7412C">
        <w:rPr>
          <w:rFonts w:asciiTheme="minorHAnsi" w:hAnsiTheme="minorHAnsi" w:cstheme="minorHAnsi"/>
          <w:lang w:val="fr-FR"/>
        </w:rPr>
        <w:t xml:space="preserve">des données dans le </w:t>
      </w:r>
      <w:r w:rsidR="00D2324A" w:rsidRPr="00F7412C">
        <w:rPr>
          <w:rFonts w:asciiTheme="minorHAnsi" w:hAnsiTheme="minorHAnsi" w:cstheme="minorHAnsi"/>
          <w:lang w:val="fr-FR"/>
        </w:rPr>
        <w:t>système ;</w:t>
      </w:r>
      <w:r w:rsidRPr="00F7412C">
        <w:rPr>
          <w:rFonts w:asciiTheme="minorHAnsi" w:hAnsiTheme="minorHAnsi" w:cstheme="minorHAnsi"/>
          <w:lang w:val="fr-FR"/>
        </w:rPr>
        <w:t xml:space="preserve"> gestion de la </w:t>
      </w:r>
      <w:r w:rsidR="00D2324A" w:rsidRPr="00F7412C">
        <w:rPr>
          <w:rFonts w:asciiTheme="minorHAnsi" w:hAnsiTheme="minorHAnsi" w:cstheme="minorHAnsi"/>
          <w:lang w:val="fr-FR"/>
        </w:rPr>
        <w:t>confidentialité ;</w:t>
      </w:r>
      <w:r w:rsidRPr="00F7412C">
        <w:rPr>
          <w:rFonts w:asciiTheme="minorHAnsi" w:hAnsiTheme="minorHAnsi" w:cstheme="minorHAnsi"/>
          <w:lang w:val="fr-FR"/>
        </w:rPr>
        <w:t xml:space="preserve"> gestion de l’intégrité des données, protection des données personnelles …</w:t>
      </w:r>
    </w:p>
    <w:p w14:paraId="73AABC65" w14:textId="494F2F03" w:rsidR="00526F53" w:rsidRPr="00F7412C" w:rsidRDefault="00526F53" w:rsidP="006F6487">
      <w:pPr>
        <w:pStyle w:val="Paragraphedeliste"/>
        <w:numPr>
          <w:ilvl w:val="0"/>
          <w:numId w:val="9"/>
        </w:numPr>
        <w:bidi w:val="0"/>
        <w:spacing w:line="276" w:lineRule="auto"/>
        <w:ind w:left="1134"/>
        <w:rPr>
          <w:rFonts w:asciiTheme="minorHAnsi" w:hAnsiTheme="minorHAnsi" w:cstheme="minorHAnsi"/>
          <w:lang w:val="fr-FR"/>
        </w:rPr>
      </w:pPr>
      <w:r w:rsidRPr="00F7412C">
        <w:rPr>
          <w:rFonts w:asciiTheme="minorHAnsi" w:hAnsiTheme="minorHAnsi" w:cstheme="minorHAnsi"/>
          <w:lang w:val="fr-FR"/>
        </w:rPr>
        <w:t xml:space="preserve">Performance du </w:t>
      </w:r>
      <w:r w:rsidR="00D2324A" w:rsidRPr="00F7412C">
        <w:rPr>
          <w:rFonts w:asciiTheme="minorHAnsi" w:hAnsiTheme="minorHAnsi" w:cstheme="minorHAnsi"/>
          <w:lang w:val="fr-FR"/>
        </w:rPr>
        <w:t>système :</w:t>
      </w:r>
      <w:r w:rsidRPr="00F7412C">
        <w:rPr>
          <w:rFonts w:asciiTheme="minorHAnsi" w:hAnsiTheme="minorHAnsi" w:cstheme="minorHAnsi"/>
          <w:lang w:val="fr-FR"/>
        </w:rPr>
        <w:t xml:space="preserve"> </w:t>
      </w:r>
      <w:r w:rsidR="00E928EC">
        <w:rPr>
          <w:rFonts w:asciiTheme="minorHAnsi" w:hAnsiTheme="minorHAnsi" w:cstheme="minorHAnsi"/>
          <w:lang w:val="fr-FR"/>
        </w:rPr>
        <w:t>fonctionner avec un excellent niveau de performance et de fiabilité</w:t>
      </w:r>
    </w:p>
    <w:p w14:paraId="42BD5F68" w14:textId="1B77D1CF" w:rsidR="00526F53" w:rsidRDefault="00526F53" w:rsidP="006F6487">
      <w:pPr>
        <w:pStyle w:val="Paragraphedeliste"/>
        <w:numPr>
          <w:ilvl w:val="0"/>
          <w:numId w:val="9"/>
        </w:numPr>
        <w:bidi w:val="0"/>
        <w:spacing w:line="276" w:lineRule="auto"/>
        <w:ind w:left="1134"/>
        <w:rPr>
          <w:rFonts w:asciiTheme="minorHAnsi" w:hAnsiTheme="minorHAnsi" w:cstheme="minorHAnsi"/>
          <w:lang w:val="fr-FR"/>
        </w:rPr>
      </w:pPr>
      <w:r w:rsidRPr="00F7412C">
        <w:rPr>
          <w:rFonts w:asciiTheme="minorHAnsi" w:hAnsiTheme="minorHAnsi" w:cstheme="minorHAnsi"/>
          <w:lang w:val="fr-FR"/>
        </w:rPr>
        <w:t>Form</w:t>
      </w:r>
      <w:r w:rsidR="00B941F6">
        <w:rPr>
          <w:rFonts w:asciiTheme="minorHAnsi" w:hAnsiTheme="minorHAnsi" w:cstheme="minorHAnsi"/>
          <w:lang w:val="fr-FR"/>
        </w:rPr>
        <w:t>ation d</w:t>
      </w:r>
      <w:r w:rsidRPr="00F7412C">
        <w:rPr>
          <w:rFonts w:asciiTheme="minorHAnsi" w:hAnsiTheme="minorHAnsi" w:cstheme="minorHAnsi"/>
          <w:lang w:val="fr-FR"/>
        </w:rPr>
        <w:t>es équipes de travail.</w:t>
      </w:r>
    </w:p>
    <w:p w14:paraId="34109662" w14:textId="77777777" w:rsidR="00F52243" w:rsidRDefault="00F52243" w:rsidP="00F52243">
      <w:pPr>
        <w:pStyle w:val="Paragraphedeliste"/>
        <w:bidi w:val="0"/>
        <w:spacing w:line="276" w:lineRule="auto"/>
        <w:ind w:left="1134"/>
        <w:rPr>
          <w:rFonts w:asciiTheme="minorHAnsi" w:hAnsiTheme="minorHAnsi" w:cstheme="minorHAnsi"/>
          <w:lang w:val="fr-FR"/>
        </w:rPr>
      </w:pPr>
    </w:p>
    <w:p w14:paraId="4124EDB2" w14:textId="77777777" w:rsidR="00526F53" w:rsidRPr="00F7412C" w:rsidRDefault="00526F53" w:rsidP="006F6487">
      <w:pPr>
        <w:pStyle w:val="Titre2"/>
        <w:numPr>
          <w:ilvl w:val="0"/>
          <w:numId w:val="2"/>
        </w:numPr>
        <w:spacing w:line="360" w:lineRule="auto"/>
        <w:rPr>
          <w:rFonts w:asciiTheme="minorHAnsi" w:hAnsiTheme="minorHAnsi" w:cstheme="minorHAnsi"/>
          <w:color w:val="auto"/>
        </w:rPr>
      </w:pPr>
      <w:bookmarkStart w:id="11" w:name="_Toc93071183"/>
      <w:bookmarkStart w:id="12" w:name="_Toc90900207"/>
      <w:bookmarkStart w:id="13" w:name="_Toc130539612"/>
      <w:bookmarkEnd w:id="11"/>
      <w:r w:rsidRPr="00F7412C">
        <w:rPr>
          <w:rFonts w:asciiTheme="minorHAnsi" w:hAnsiTheme="minorHAnsi" w:cstheme="minorHAnsi"/>
          <w:color w:val="auto"/>
        </w:rPr>
        <w:lastRenderedPageBreak/>
        <w:t>Prestations attendues</w:t>
      </w:r>
      <w:bookmarkEnd w:id="12"/>
      <w:bookmarkEnd w:id="13"/>
    </w:p>
    <w:p w14:paraId="40BFA44C" w14:textId="761076E7" w:rsidR="00526F53" w:rsidRPr="00F7412C" w:rsidRDefault="00526F53" w:rsidP="006F6487">
      <w:pPr>
        <w:pStyle w:val="Corpsdetexte"/>
        <w:spacing w:before="32" w:line="276" w:lineRule="auto"/>
        <w:ind w:left="710"/>
        <w:rPr>
          <w:rFonts w:asciiTheme="minorHAnsi" w:hAnsiTheme="minorHAnsi" w:cstheme="minorHAnsi"/>
        </w:rPr>
      </w:pPr>
      <w:r w:rsidRPr="00F7412C">
        <w:rPr>
          <w:rFonts w:asciiTheme="minorHAnsi" w:hAnsiTheme="minorHAnsi" w:cstheme="minorHAnsi"/>
        </w:rPr>
        <w:t>La mission objet du présent cahier des charges comprend les prestations suivantes /</w:t>
      </w:r>
    </w:p>
    <w:p w14:paraId="130EE143" w14:textId="124428B0" w:rsidR="00526F53" w:rsidRPr="00F7412C" w:rsidRDefault="00526F53" w:rsidP="006F6487">
      <w:pPr>
        <w:pStyle w:val="Corpsdetexte"/>
        <w:numPr>
          <w:ilvl w:val="0"/>
          <w:numId w:val="8"/>
        </w:numPr>
        <w:spacing w:before="32" w:line="276" w:lineRule="auto"/>
        <w:ind w:left="1430"/>
        <w:rPr>
          <w:rFonts w:asciiTheme="minorHAnsi" w:hAnsiTheme="minorHAnsi" w:cstheme="minorHAnsi"/>
        </w:rPr>
      </w:pPr>
      <w:r w:rsidRPr="00F7412C">
        <w:rPr>
          <w:rFonts w:asciiTheme="minorHAnsi" w:hAnsiTheme="minorHAnsi" w:cstheme="minorHAnsi"/>
          <w:b/>
          <w:bCs/>
        </w:rPr>
        <w:t>Prestation 01 :</w:t>
      </w:r>
      <w:r w:rsidRPr="00F7412C">
        <w:rPr>
          <w:rFonts w:asciiTheme="minorHAnsi" w:hAnsiTheme="minorHAnsi" w:cstheme="minorHAnsi"/>
        </w:rPr>
        <w:t xml:space="preserve"> </w:t>
      </w:r>
      <w:r w:rsidR="00787C2C" w:rsidRPr="00F7412C">
        <w:rPr>
          <w:rFonts w:asciiTheme="minorHAnsi" w:hAnsiTheme="minorHAnsi" w:cstheme="minorHAnsi"/>
        </w:rPr>
        <w:t xml:space="preserve">Phase initialisation du projet et cadrage du besoin : </w:t>
      </w:r>
      <w:r w:rsidRPr="00F7412C">
        <w:rPr>
          <w:rFonts w:asciiTheme="minorHAnsi" w:hAnsiTheme="minorHAnsi" w:cstheme="minorHAnsi"/>
        </w:rPr>
        <w:t>Mise en place du Plan de management du projet (Planning, PAQ, RACI, Matrice des risques, …)</w:t>
      </w:r>
      <w:r w:rsidR="00787C2C" w:rsidRPr="00F7412C">
        <w:rPr>
          <w:rFonts w:asciiTheme="minorHAnsi" w:hAnsiTheme="minorHAnsi" w:cstheme="minorHAnsi"/>
        </w:rPr>
        <w:t xml:space="preserve"> et </w:t>
      </w:r>
      <w:r w:rsidR="00E928EC">
        <w:rPr>
          <w:rFonts w:asciiTheme="minorHAnsi" w:hAnsiTheme="minorHAnsi" w:cstheme="minorHAnsi"/>
        </w:rPr>
        <w:t xml:space="preserve">analyse des </w:t>
      </w:r>
      <w:proofErr w:type="gramStart"/>
      <w:r w:rsidR="00E928EC">
        <w:rPr>
          <w:rFonts w:asciiTheme="minorHAnsi" w:hAnsiTheme="minorHAnsi" w:cstheme="minorHAnsi"/>
        </w:rPr>
        <w:t xml:space="preserve">besoins </w:t>
      </w:r>
      <w:r w:rsidR="00787C2C" w:rsidRPr="00F7412C">
        <w:rPr>
          <w:rFonts w:asciiTheme="minorHAnsi" w:hAnsiTheme="minorHAnsi" w:cstheme="minorHAnsi"/>
        </w:rPr>
        <w:t xml:space="preserve"> du</w:t>
      </w:r>
      <w:proofErr w:type="gramEnd"/>
      <w:r w:rsidR="00787C2C" w:rsidRPr="00F7412C">
        <w:rPr>
          <w:rFonts w:asciiTheme="minorHAnsi" w:hAnsiTheme="minorHAnsi" w:cstheme="minorHAnsi"/>
        </w:rPr>
        <w:t xml:space="preserve"> projet</w:t>
      </w:r>
    </w:p>
    <w:p w14:paraId="24EF2E19" w14:textId="5BD9AC92" w:rsidR="00526F53" w:rsidRPr="00F7412C" w:rsidRDefault="00526F53" w:rsidP="006F6487">
      <w:pPr>
        <w:pStyle w:val="Corpsdetexte"/>
        <w:numPr>
          <w:ilvl w:val="0"/>
          <w:numId w:val="7"/>
        </w:numPr>
        <w:spacing w:before="32" w:line="276" w:lineRule="auto"/>
        <w:ind w:left="1430"/>
        <w:rPr>
          <w:rFonts w:asciiTheme="minorHAnsi" w:hAnsiTheme="minorHAnsi" w:cstheme="minorHAnsi"/>
        </w:rPr>
      </w:pPr>
      <w:r w:rsidRPr="00F7412C">
        <w:rPr>
          <w:rFonts w:asciiTheme="minorHAnsi" w:hAnsiTheme="minorHAnsi" w:cstheme="minorHAnsi"/>
          <w:b/>
          <w:bCs/>
        </w:rPr>
        <w:t xml:space="preserve">Prestation </w:t>
      </w:r>
      <w:r w:rsidR="00C56F61" w:rsidRPr="00F7412C">
        <w:rPr>
          <w:rFonts w:asciiTheme="minorHAnsi" w:hAnsiTheme="minorHAnsi" w:cstheme="minorHAnsi"/>
          <w:b/>
          <w:bCs/>
        </w:rPr>
        <w:t xml:space="preserve">02 </w:t>
      </w:r>
      <w:r w:rsidRPr="00F7412C">
        <w:rPr>
          <w:rFonts w:asciiTheme="minorHAnsi" w:hAnsiTheme="minorHAnsi" w:cstheme="minorHAnsi"/>
          <w:b/>
          <w:bCs/>
        </w:rPr>
        <w:t>:</w:t>
      </w:r>
      <w:r w:rsidRPr="00F7412C">
        <w:rPr>
          <w:rFonts w:asciiTheme="minorHAnsi" w:hAnsiTheme="minorHAnsi" w:cstheme="minorHAnsi"/>
        </w:rPr>
        <w:t xml:space="preserve"> Spécification détaillée</w:t>
      </w:r>
      <w:r w:rsidR="00E928EC">
        <w:rPr>
          <w:rFonts w:asciiTheme="minorHAnsi" w:hAnsiTheme="minorHAnsi" w:cstheme="minorHAnsi"/>
        </w:rPr>
        <w:t xml:space="preserve"> fonctionnelle</w:t>
      </w:r>
      <w:r w:rsidRPr="00F7412C">
        <w:rPr>
          <w:rFonts w:asciiTheme="minorHAnsi" w:hAnsiTheme="minorHAnsi" w:cstheme="minorHAnsi"/>
        </w:rPr>
        <w:t xml:space="preserve"> et Architecture technique </w:t>
      </w:r>
      <w:r w:rsidR="001E2BD7" w:rsidRPr="00F7412C">
        <w:rPr>
          <w:rFonts w:asciiTheme="minorHAnsi" w:hAnsiTheme="minorHAnsi" w:cstheme="minorHAnsi"/>
        </w:rPr>
        <w:t>cible ;</w:t>
      </w:r>
    </w:p>
    <w:p w14:paraId="06C845A2" w14:textId="2652104E" w:rsidR="00526F53" w:rsidRPr="00F7412C" w:rsidRDefault="00526F53" w:rsidP="006F6487">
      <w:pPr>
        <w:pStyle w:val="Corpsdetexte"/>
        <w:numPr>
          <w:ilvl w:val="0"/>
          <w:numId w:val="7"/>
        </w:numPr>
        <w:spacing w:before="32" w:line="276" w:lineRule="auto"/>
        <w:ind w:left="1430"/>
        <w:rPr>
          <w:rFonts w:asciiTheme="minorHAnsi" w:hAnsiTheme="minorHAnsi" w:cstheme="minorHAnsi"/>
        </w:rPr>
      </w:pPr>
      <w:r w:rsidRPr="00F7412C">
        <w:rPr>
          <w:rFonts w:asciiTheme="minorHAnsi" w:hAnsiTheme="minorHAnsi" w:cstheme="minorHAnsi"/>
          <w:b/>
          <w:bCs/>
        </w:rPr>
        <w:t xml:space="preserve">Prestation </w:t>
      </w:r>
      <w:r w:rsidR="00C56F61" w:rsidRPr="00F7412C">
        <w:rPr>
          <w:rFonts w:asciiTheme="minorHAnsi" w:hAnsiTheme="minorHAnsi" w:cstheme="minorHAnsi"/>
          <w:b/>
          <w:bCs/>
        </w:rPr>
        <w:t>03 </w:t>
      </w:r>
      <w:r w:rsidRPr="00F7412C">
        <w:rPr>
          <w:rFonts w:asciiTheme="minorHAnsi" w:hAnsiTheme="minorHAnsi" w:cstheme="minorHAnsi"/>
          <w:b/>
          <w:bCs/>
        </w:rPr>
        <w:t xml:space="preserve">: </w:t>
      </w:r>
      <w:r w:rsidR="00E928EC" w:rsidRPr="00F7412C">
        <w:rPr>
          <w:rFonts w:asciiTheme="minorHAnsi" w:hAnsiTheme="minorHAnsi" w:cstheme="minorHAnsi"/>
        </w:rPr>
        <w:t>Développement et mise en place de la solution cible</w:t>
      </w:r>
    </w:p>
    <w:p w14:paraId="4C241571" w14:textId="550BEF53" w:rsidR="00526F53" w:rsidRPr="00F7412C" w:rsidRDefault="00526F53" w:rsidP="006F6487">
      <w:pPr>
        <w:pStyle w:val="Corpsdetexte"/>
        <w:numPr>
          <w:ilvl w:val="0"/>
          <w:numId w:val="7"/>
        </w:numPr>
        <w:spacing w:before="32" w:line="276" w:lineRule="auto"/>
        <w:ind w:left="1430"/>
        <w:rPr>
          <w:rFonts w:asciiTheme="minorHAnsi" w:hAnsiTheme="minorHAnsi" w:cstheme="minorHAnsi"/>
        </w:rPr>
      </w:pPr>
      <w:r w:rsidRPr="00F7412C">
        <w:rPr>
          <w:rFonts w:asciiTheme="minorHAnsi" w:hAnsiTheme="minorHAnsi" w:cstheme="minorHAnsi"/>
          <w:b/>
          <w:bCs/>
        </w:rPr>
        <w:t>Prestation</w:t>
      </w:r>
      <w:r w:rsidR="000D0EED" w:rsidRPr="00F7412C">
        <w:rPr>
          <w:rFonts w:asciiTheme="minorHAnsi" w:hAnsiTheme="minorHAnsi" w:cstheme="minorHAnsi"/>
          <w:b/>
          <w:bCs/>
        </w:rPr>
        <w:t xml:space="preserve"> </w:t>
      </w:r>
      <w:r w:rsidR="00C56F61" w:rsidRPr="00F7412C">
        <w:rPr>
          <w:rFonts w:asciiTheme="minorHAnsi" w:hAnsiTheme="minorHAnsi" w:cstheme="minorHAnsi"/>
          <w:b/>
          <w:bCs/>
        </w:rPr>
        <w:t xml:space="preserve">04 </w:t>
      </w:r>
      <w:r w:rsidRPr="00F7412C">
        <w:rPr>
          <w:rFonts w:asciiTheme="minorHAnsi" w:hAnsiTheme="minorHAnsi" w:cstheme="minorHAnsi"/>
          <w:b/>
          <w:bCs/>
        </w:rPr>
        <w:t>:</w:t>
      </w:r>
      <w:r w:rsidRPr="00F7412C">
        <w:rPr>
          <w:rFonts w:asciiTheme="minorHAnsi" w:hAnsiTheme="minorHAnsi" w:cstheme="minorHAnsi"/>
        </w:rPr>
        <w:t xml:space="preserve"> </w:t>
      </w:r>
      <w:r w:rsidR="00E928EC" w:rsidRPr="00F7412C">
        <w:rPr>
          <w:rFonts w:asciiTheme="minorHAnsi" w:hAnsiTheme="minorHAnsi" w:cstheme="minorHAnsi"/>
        </w:rPr>
        <w:t xml:space="preserve">Test et </w:t>
      </w:r>
      <w:proofErr w:type="gramStart"/>
      <w:r w:rsidR="00E928EC" w:rsidRPr="00F7412C">
        <w:rPr>
          <w:rFonts w:asciiTheme="minorHAnsi" w:hAnsiTheme="minorHAnsi" w:cstheme="minorHAnsi"/>
        </w:rPr>
        <w:t>recette;</w:t>
      </w:r>
      <w:proofErr w:type="gramEnd"/>
    </w:p>
    <w:p w14:paraId="1F5775BB" w14:textId="6A044F20" w:rsidR="00526F53" w:rsidRPr="00F7412C" w:rsidRDefault="00526F53" w:rsidP="006F6487">
      <w:pPr>
        <w:pStyle w:val="Corpsdetexte"/>
        <w:numPr>
          <w:ilvl w:val="0"/>
          <w:numId w:val="7"/>
        </w:numPr>
        <w:spacing w:before="32" w:line="276" w:lineRule="auto"/>
        <w:ind w:left="1430"/>
        <w:rPr>
          <w:rFonts w:asciiTheme="minorHAnsi" w:hAnsiTheme="minorHAnsi" w:cstheme="minorHAnsi"/>
        </w:rPr>
      </w:pPr>
      <w:r w:rsidRPr="00F7412C">
        <w:rPr>
          <w:rFonts w:asciiTheme="minorHAnsi" w:hAnsiTheme="minorHAnsi" w:cstheme="minorHAnsi"/>
          <w:b/>
          <w:bCs/>
        </w:rPr>
        <w:t xml:space="preserve">Prestation </w:t>
      </w:r>
      <w:r w:rsidR="00C56F61" w:rsidRPr="00F7412C">
        <w:rPr>
          <w:rFonts w:asciiTheme="minorHAnsi" w:hAnsiTheme="minorHAnsi" w:cstheme="minorHAnsi"/>
          <w:b/>
          <w:bCs/>
        </w:rPr>
        <w:t>05 </w:t>
      </w:r>
      <w:r w:rsidRPr="00F7412C">
        <w:rPr>
          <w:rFonts w:asciiTheme="minorHAnsi" w:hAnsiTheme="minorHAnsi" w:cstheme="minorHAnsi"/>
          <w:b/>
          <w:bCs/>
        </w:rPr>
        <w:t>:</w:t>
      </w:r>
      <w:r w:rsidRPr="00F7412C">
        <w:rPr>
          <w:rFonts w:asciiTheme="minorHAnsi" w:hAnsiTheme="minorHAnsi" w:cstheme="minorHAnsi"/>
        </w:rPr>
        <w:t xml:space="preserve"> </w:t>
      </w:r>
      <w:r w:rsidR="00E928EC" w:rsidRPr="00F7412C">
        <w:rPr>
          <w:rFonts w:asciiTheme="minorHAnsi" w:hAnsiTheme="minorHAnsi" w:cstheme="minorHAnsi"/>
        </w:rPr>
        <w:t xml:space="preserve">Formation de l’équipe technique locale sur les choix technologiques </w:t>
      </w:r>
      <w:proofErr w:type="gramStart"/>
      <w:r w:rsidR="00E928EC">
        <w:rPr>
          <w:rFonts w:asciiTheme="minorHAnsi" w:hAnsiTheme="minorHAnsi" w:cstheme="minorHAnsi"/>
        </w:rPr>
        <w:t>adoptés  et</w:t>
      </w:r>
      <w:proofErr w:type="gramEnd"/>
      <w:r w:rsidR="00E928EC">
        <w:rPr>
          <w:rFonts w:asciiTheme="minorHAnsi" w:hAnsiTheme="minorHAnsi" w:cstheme="minorHAnsi"/>
        </w:rPr>
        <w:t xml:space="preserve"> support</w:t>
      </w:r>
    </w:p>
    <w:p w14:paraId="2AA47DBD" w14:textId="18C96B1E" w:rsidR="00E928EC" w:rsidRDefault="00526F53" w:rsidP="00CE55BC">
      <w:pPr>
        <w:pStyle w:val="Corpsdetexte"/>
        <w:numPr>
          <w:ilvl w:val="0"/>
          <w:numId w:val="7"/>
        </w:numPr>
        <w:spacing w:before="32" w:line="276" w:lineRule="auto"/>
        <w:ind w:left="1430"/>
        <w:rPr>
          <w:rFonts w:asciiTheme="minorHAnsi" w:hAnsiTheme="minorHAnsi" w:cstheme="minorHAnsi"/>
        </w:rPr>
      </w:pPr>
      <w:r w:rsidRPr="00F7412C">
        <w:rPr>
          <w:rFonts w:asciiTheme="minorHAnsi" w:hAnsiTheme="minorHAnsi" w:cstheme="minorHAnsi"/>
          <w:b/>
          <w:bCs/>
        </w:rPr>
        <w:t xml:space="preserve">Prestation </w:t>
      </w:r>
      <w:r w:rsidR="00C56F61" w:rsidRPr="00F7412C">
        <w:rPr>
          <w:rFonts w:asciiTheme="minorHAnsi" w:hAnsiTheme="minorHAnsi" w:cstheme="minorHAnsi"/>
          <w:b/>
          <w:bCs/>
        </w:rPr>
        <w:t>06 </w:t>
      </w:r>
      <w:r w:rsidRPr="00F7412C">
        <w:rPr>
          <w:rFonts w:asciiTheme="minorHAnsi" w:hAnsiTheme="minorHAnsi" w:cstheme="minorHAnsi"/>
          <w:b/>
          <w:bCs/>
        </w:rPr>
        <w:t>:</w:t>
      </w:r>
      <w:r w:rsidRPr="00F7412C">
        <w:rPr>
          <w:rFonts w:asciiTheme="minorHAnsi" w:hAnsiTheme="minorHAnsi" w:cstheme="minorHAnsi"/>
        </w:rPr>
        <w:t xml:space="preserve"> </w:t>
      </w:r>
      <w:r w:rsidR="00CE55BC">
        <w:rPr>
          <w:rFonts w:asciiTheme="minorHAnsi" w:hAnsiTheme="minorHAnsi" w:cstheme="minorHAnsi"/>
        </w:rPr>
        <w:t>Reprise</w:t>
      </w:r>
      <w:r w:rsidR="0074308B">
        <w:rPr>
          <w:rFonts w:asciiTheme="minorHAnsi" w:hAnsiTheme="minorHAnsi" w:cstheme="minorHAnsi"/>
        </w:rPr>
        <w:t xml:space="preserve"> des données</w:t>
      </w:r>
      <w:r w:rsidR="00550833">
        <w:rPr>
          <w:rFonts w:asciiTheme="minorHAnsi" w:hAnsiTheme="minorHAnsi" w:cstheme="minorHAnsi"/>
        </w:rPr>
        <w:t> : Migration des données depuis les solutions existantes</w:t>
      </w:r>
      <w:r w:rsidR="0074308B">
        <w:rPr>
          <w:rFonts w:asciiTheme="minorHAnsi" w:hAnsiTheme="minorHAnsi" w:cstheme="minorHAnsi"/>
        </w:rPr>
        <w:t xml:space="preserve"> &amp; i</w:t>
      </w:r>
      <w:r w:rsidR="00E928EC">
        <w:rPr>
          <w:rFonts w:asciiTheme="minorHAnsi" w:hAnsiTheme="minorHAnsi" w:cstheme="minorHAnsi"/>
        </w:rPr>
        <w:t>ntégration des</w:t>
      </w:r>
      <w:r w:rsidR="00CE55BC">
        <w:rPr>
          <w:rFonts w:asciiTheme="minorHAnsi" w:hAnsiTheme="minorHAnsi" w:cstheme="minorHAnsi"/>
        </w:rPr>
        <w:t xml:space="preserve"> </w:t>
      </w:r>
      <w:r w:rsidR="00550833">
        <w:rPr>
          <w:rFonts w:asciiTheme="minorHAnsi" w:hAnsiTheme="minorHAnsi" w:cstheme="minorHAnsi"/>
        </w:rPr>
        <w:t xml:space="preserve">données des </w:t>
      </w:r>
      <w:r w:rsidR="00CE55BC">
        <w:rPr>
          <w:rFonts w:asciiTheme="minorHAnsi" w:hAnsiTheme="minorHAnsi" w:cstheme="minorHAnsi"/>
        </w:rPr>
        <w:t>nouveaux</w:t>
      </w:r>
      <w:r w:rsidR="00E928EC">
        <w:rPr>
          <w:rFonts w:asciiTheme="minorHAnsi" w:hAnsiTheme="minorHAnsi" w:cstheme="minorHAnsi"/>
        </w:rPr>
        <w:t xml:space="preserve"> équipements recensés.</w:t>
      </w:r>
    </w:p>
    <w:p w14:paraId="3061D647" w14:textId="3360F478" w:rsidR="00102FE7" w:rsidRPr="00102FE7" w:rsidRDefault="00E928EC" w:rsidP="006F6487">
      <w:pPr>
        <w:pStyle w:val="Corpsdetexte"/>
        <w:numPr>
          <w:ilvl w:val="0"/>
          <w:numId w:val="7"/>
        </w:numPr>
        <w:spacing w:before="32" w:line="276" w:lineRule="auto"/>
        <w:ind w:left="1430"/>
        <w:rPr>
          <w:rFonts w:asciiTheme="minorHAnsi" w:hAnsiTheme="minorHAnsi" w:cstheme="minorHAnsi"/>
        </w:rPr>
      </w:pPr>
      <w:r w:rsidRPr="00F7412C">
        <w:rPr>
          <w:rFonts w:asciiTheme="minorHAnsi" w:hAnsiTheme="minorHAnsi" w:cstheme="minorHAnsi"/>
          <w:b/>
          <w:bCs/>
        </w:rPr>
        <w:t xml:space="preserve">Prestation 07 : </w:t>
      </w:r>
      <w:r w:rsidR="00102FE7">
        <w:rPr>
          <w:rFonts w:asciiTheme="minorHAnsi" w:hAnsiTheme="minorHAnsi" w:cstheme="minorHAnsi"/>
        </w:rPr>
        <w:t>Manuel d’usage et guide utilisateurs</w:t>
      </w:r>
    </w:p>
    <w:p w14:paraId="794C4D10" w14:textId="5160C3A5" w:rsidR="00526F53" w:rsidRPr="00F7412C" w:rsidRDefault="00102FE7" w:rsidP="006F6487">
      <w:pPr>
        <w:pStyle w:val="Corpsdetexte"/>
        <w:numPr>
          <w:ilvl w:val="0"/>
          <w:numId w:val="7"/>
        </w:numPr>
        <w:spacing w:before="32" w:line="276" w:lineRule="auto"/>
        <w:ind w:left="1430"/>
        <w:rPr>
          <w:rFonts w:asciiTheme="minorHAnsi" w:hAnsiTheme="minorHAnsi" w:cstheme="minorHAnsi"/>
        </w:rPr>
      </w:pPr>
      <w:r w:rsidRPr="00F7412C">
        <w:rPr>
          <w:rFonts w:asciiTheme="minorHAnsi" w:hAnsiTheme="minorHAnsi" w:cstheme="minorHAnsi"/>
          <w:b/>
          <w:bCs/>
        </w:rPr>
        <w:t>Prestation 0</w:t>
      </w:r>
      <w:r>
        <w:rPr>
          <w:rFonts w:asciiTheme="minorHAnsi" w:hAnsiTheme="minorHAnsi" w:cstheme="minorHAnsi"/>
          <w:b/>
          <w:bCs/>
        </w:rPr>
        <w:t>8</w:t>
      </w:r>
      <w:r w:rsidRPr="00F7412C">
        <w:rPr>
          <w:rFonts w:asciiTheme="minorHAnsi" w:hAnsiTheme="minorHAnsi" w:cstheme="minorHAnsi"/>
          <w:b/>
          <w:bCs/>
        </w:rPr>
        <w:t xml:space="preserve"> : </w:t>
      </w:r>
      <w:r w:rsidR="00526F53" w:rsidRPr="00F7412C">
        <w:rPr>
          <w:rFonts w:asciiTheme="minorHAnsi" w:hAnsiTheme="minorHAnsi" w:cstheme="minorHAnsi"/>
        </w:rPr>
        <w:t xml:space="preserve">Déploiement de la </w:t>
      </w:r>
      <w:r w:rsidR="00E24D72" w:rsidRPr="00F7412C">
        <w:rPr>
          <w:rFonts w:asciiTheme="minorHAnsi" w:hAnsiTheme="minorHAnsi" w:cstheme="minorHAnsi"/>
        </w:rPr>
        <w:t>solution cible</w:t>
      </w:r>
      <w:r w:rsidR="00526F53" w:rsidRPr="00F7412C">
        <w:rPr>
          <w:rFonts w:asciiTheme="minorHAnsi" w:hAnsiTheme="minorHAnsi" w:cstheme="minorHAnsi"/>
        </w:rPr>
        <w:t xml:space="preserve"> </w:t>
      </w:r>
    </w:p>
    <w:p w14:paraId="08144A17" w14:textId="5C3A5BD9" w:rsidR="00526F53" w:rsidRPr="00F7412C" w:rsidRDefault="00526F53" w:rsidP="006F6487">
      <w:pPr>
        <w:pStyle w:val="Corpsdetexte"/>
        <w:numPr>
          <w:ilvl w:val="0"/>
          <w:numId w:val="7"/>
        </w:numPr>
        <w:spacing w:before="32" w:line="276" w:lineRule="auto"/>
        <w:ind w:left="1430"/>
        <w:rPr>
          <w:rFonts w:asciiTheme="minorHAnsi" w:hAnsiTheme="minorHAnsi" w:cstheme="minorHAnsi"/>
        </w:rPr>
      </w:pPr>
      <w:r w:rsidRPr="00F7412C">
        <w:rPr>
          <w:rFonts w:asciiTheme="minorHAnsi" w:hAnsiTheme="minorHAnsi" w:cstheme="minorHAnsi"/>
          <w:b/>
          <w:bCs/>
        </w:rPr>
        <w:t>Prestation </w:t>
      </w:r>
      <w:r w:rsidR="00C56F61" w:rsidRPr="00F7412C">
        <w:rPr>
          <w:rFonts w:asciiTheme="minorHAnsi" w:hAnsiTheme="minorHAnsi" w:cstheme="minorHAnsi"/>
          <w:b/>
          <w:bCs/>
        </w:rPr>
        <w:t>0</w:t>
      </w:r>
      <w:r w:rsidR="00102FE7">
        <w:rPr>
          <w:rFonts w:asciiTheme="minorHAnsi" w:hAnsiTheme="minorHAnsi" w:cstheme="minorHAnsi"/>
          <w:b/>
          <w:bCs/>
        </w:rPr>
        <w:t>9</w:t>
      </w:r>
      <w:r w:rsidR="00C56F61" w:rsidRPr="00F7412C">
        <w:rPr>
          <w:rFonts w:asciiTheme="minorHAnsi" w:hAnsiTheme="minorHAnsi" w:cstheme="minorHAnsi"/>
          <w:b/>
          <w:bCs/>
        </w:rPr>
        <w:t xml:space="preserve"> </w:t>
      </w:r>
      <w:r w:rsidRPr="00F7412C">
        <w:rPr>
          <w:rFonts w:asciiTheme="minorHAnsi" w:hAnsiTheme="minorHAnsi" w:cstheme="minorHAnsi"/>
          <w:b/>
          <w:bCs/>
        </w:rPr>
        <w:t>:</w:t>
      </w:r>
      <w:r w:rsidR="00E24D72" w:rsidRPr="00F7412C">
        <w:rPr>
          <w:rFonts w:asciiTheme="minorHAnsi" w:hAnsiTheme="minorHAnsi" w:cstheme="minorHAnsi"/>
          <w:b/>
          <w:bCs/>
        </w:rPr>
        <w:t xml:space="preserve"> </w:t>
      </w:r>
      <w:r w:rsidR="00D13F62" w:rsidRPr="00F7412C">
        <w:rPr>
          <w:rFonts w:asciiTheme="minorHAnsi" w:hAnsiTheme="minorHAnsi" w:cstheme="minorHAnsi"/>
        </w:rPr>
        <w:t xml:space="preserve">Assistance et Transfert de </w:t>
      </w:r>
      <w:proofErr w:type="gramStart"/>
      <w:r w:rsidR="00D13F62" w:rsidRPr="00F7412C">
        <w:rPr>
          <w:rFonts w:asciiTheme="minorHAnsi" w:hAnsiTheme="minorHAnsi" w:cstheme="minorHAnsi"/>
        </w:rPr>
        <w:t>compétences;</w:t>
      </w:r>
      <w:proofErr w:type="gramEnd"/>
    </w:p>
    <w:p w14:paraId="219F9679" w14:textId="77777777" w:rsidR="001E5683" w:rsidRPr="00F7412C" w:rsidRDefault="001E5683" w:rsidP="0082552C">
      <w:pPr>
        <w:pStyle w:val="Corpsdetexte"/>
        <w:spacing w:before="32"/>
        <w:rPr>
          <w:rFonts w:asciiTheme="minorHAnsi" w:hAnsiTheme="minorHAnsi" w:cstheme="minorHAnsi"/>
        </w:rPr>
      </w:pPr>
    </w:p>
    <w:p w14:paraId="006B99D3" w14:textId="7C47A9E9" w:rsidR="000E17F3" w:rsidRPr="00F7412C" w:rsidRDefault="002D06EE" w:rsidP="00B746F9">
      <w:pPr>
        <w:pStyle w:val="Titre1"/>
        <w:numPr>
          <w:ilvl w:val="0"/>
          <w:numId w:val="3"/>
        </w:numPr>
        <w:bidi w:val="0"/>
        <w:rPr>
          <w:rFonts w:asciiTheme="minorHAnsi" w:hAnsiTheme="minorHAnsi" w:cstheme="minorHAnsi"/>
          <w:color w:val="auto"/>
          <w:lang w:val="fr-FR"/>
        </w:rPr>
      </w:pPr>
      <w:bookmarkStart w:id="14" w:name="_Toc93071185"/>
      <w:bookmarkStart w:id="15" w:name="_Toc90586423"/>
      <w:bookmarkStart w:id="16" w:name="_Toc90586971"/>
      <w:bookmarkStart w:id="17" w:name="_Toc90587518"/>
      <w:bookmarkStart w:id="18" w:name="_Toc90586424"/>
      <w:bookmarkStart w:id="19" w:name="_Toc90586972"/>
      <w:bookmarkStart w:id="20" w:name="_Toc90587519"/>
      <w:bookmarkStart w:id="21" w:name="_Toc90586428"/>
      <w:bookmarkStart w:id="22" w:name="_Toc90586976"/>
      <w:bookmarkStart w:id="23" w:name="_Toc90587523"/>
      <w:bookmarkStart w:id="24" w:name="_Toc90586429"/>
      <w:bookmarkStart w:id="25" w:name="_Toc90586977"/>
      <w:bookmarkStart w:id="26" w:name="_Toc90587524"/>
      <w:bookmarkStart w:id="27" w:name="_Toc90586430"/>
      <w:bookmarkStart w:id="28" w:name="_Toc90586978"/>
      <w:bookmarkStart w:id="29" w:name="_Toc90587525"/>
      <w:bookmarkStart w:id="30" w:name="_Toc90586431"/>
      <w:bookmarkStart w:id="31" w:name="_Toc90586979"/>
      <w:bookmarkStart w:id="32" w:name="_Toc90587526"/>
      <w:bookmarkStart w:id="33" w:name="_Toc90586505"/>
      <w:bookmarkStart w:id="34" w:name="_Toc90587053"/>
      <w:bookmarkStart w:id="35" w:name="_Toc90587600"/>
      <w:bookmarkStart w:id="36" w:name="_Toc90586521"/>
      <w:bookmarkStart w:id="37" w:name="_Toc90587069"/>
      <w:bookmarkStart w:id="38" w:name="_Toc90587616"/>
      <w:bookmarkStart w:id="39" w:name="_Toc90586524"/>
      <w:bookmarkStart w:id="40" w:name="_Toc90587072"/>
      <w:bookmarkStart w:id="41" w:name="_Toc90587619"/>
      <w:bookmarkStart w:id="42" w:name="_Toc90586535"/>
      <w:bookmarkStart w:id="43" w:name="_Toc90587083"/>
      <w:bookmarkStart w:id="44" w:name="_Toc90587630"/>
      <w:bookmarkStart w:id="45" w:name="_Toc90586536"/>
      <w:bookmarkStart w:id="46" w:name="_Toc90587084"/>
      <w:bookmarkStart w:id="47" w:name="_Toc90587631"/>
      <w:bookmarkStart w:id="48" w:name="_Toc90586537"/>
      <w:bookmarkStart w:id="49" w:name="_Toc90587085"/>
      <w:bookmarkStart w:id="50" w:name="_Toc90587632"/>
      <w:bookmarkStart w:id="51" w:name="_Toc90586541"/>
      <w:bookmarkStart w:id="52" w:name="_Toc90587089"/>
      <w:bookmarkStart w:id="53" w:name="_Toc90587636"/>
      <w:bookmarkStart w:id="54" w:name="_Toc90586542"/>
      <w:bookmarkStart w:id="55" w:name="_Toc90587090"/>
      <w:bookmarkStart w:id="56" w:name="_Toc90587637"/>
      <w:bookmarkStart w:id="57" w:name="_Toc90586546"/>
      <w:bookmarkStart w:id="58" w:name="_Toc90587094"/>
      <w:bookmarkStart w:id="59" w:name="_Toc90587641"/>
      <w:bookmarkStart w:id="60" w:name="_Toc90586547"/>
      <w:bookmarkStart w:id="61" w:name="_Toc90587095"/>
      <w:bookmarkStart w:id="62" w:name="_Toc90587642"/>
      <w:bookmarkStart w:id="63" w:name="_Toc90586548"/>
      <w:bookmarkStart w:id="64" w:name="_Toc90587096"/>
      <w:bookmarkStart w:id="65" w:name="_Toc90587643"/>
      <w:bookmarkStart w:id="66" w:name="_Toc90586549"/>
      <w:bookmarkStart w:id="67" w:name="_Toc90587097"/>
      <w:bookmarkStart w:id="68" w:name="_Toc90587644"/>
      <w:bookmarkStart w:id="69" w:name="_Toc90586552"/>
      <w:bookmarkStart w:id="70" w:name="_Toc90587100"/>
      <w:bookmarkStart w:id="71" w:name="_Toc90587647"/>
      <w:bookmarkStart w:id="72" w:name="_Toc90586553"/>
      <w:bookmarkStart w:id="73" w:name="_Toc90587101"/>
      <w:bookmarkStart w:id="74" w:name="_Toc90587648"/>
      <w:bookmarkStart w:id="75" w:name="_Toc90586554"/>
      <w:bookmarkStart w:id="76" w:name="_Toc90587102"/>
      <w:bookmarkStart w:id="77" w:name="_Toc90587649"/>
      <w:bookmarkStart w:id="78" w:name="_Toc90586558"/>
      <w:bookmarkStart w:id="79" w:name="_Toc90587106"/>
      <w:bookmarkStart w:id="80" w:name="_Toc90587653"/>
      <w:bookmarkStart w:id="81" w:name="_Toc90586559"/>
      <w:bookmarkStart w:id="82" w:name="_Toc90587107"/>
      <w:bookmarkStart w:id="83" w:name="_Toc90587654"/>
      <w:bookmarkStart w:id="84" w:name="_Toc90586560"/>
      <w:bookmarkStart w:id="85" w:name="_Toc90587108"/>
      <w:bookmarkStart w:id="86" w:name="_Toc90587655"/>
      <w:bookmarkStart w:id="87" w:name="_Toc90586599"/>
      <w:bookmarkStart w:id="88" w:name="_Toc90587147"/>
      <w:bookmarkStart w:id="89" w:name="_Toc90587694"/>
      <w:bookmarkStart w:id="90" w:name="_Toc90586600"/>
      <w:bookmarkStart w:id="91" w:name="_Toc90587148"/>
      <w:bookmarkStart w:id="92" w:name="_Toc90587695"/>
      <w:bookmarkStart w:id="93" w:name="_Toc90586601"/>
      <w:bookmarkStart w:id="94" w:name="_Toc90587149"/>
      <w:bookmarkStart w:id="95" w:name="_Toc90587696"/>
      <w:bookmarkStart w:id="96" w:name="_Toc90586603"/>
      <w:bookmarkStart w:id="97" w:name="_Toc90587151"/>
      <w:bookmarkStart w:id="98" w:name="_Toc90587698"/>
      <w:bookmarkStart w:id="99" w:name="_Toc90586604"/>
      <w:bookmarkStart w:id="100" w:name="_Toc90587152"/>
      <w:bookmarkStart w:id="101" w:name="_Toc90587699"/>
      <w:bookmarkStart w:id="102" w:name="_Toc90586605"/>
      <w:bookmarkStart w:id="103" w:name="_Toc90587153"/>
      <w:bookmarkStart w:id="104" w:name="_Toc90587700"/>
      <w:bookmarkStart w:id="105" w:name="_Toc90586606"/>
      <w:bookmarkStart w:id="106" w:name="_Toc90587154"/>
      <w:bookmarkStart w:id="107" w:name="_Toc90587701"/>
      <w:bookmarkStart w:id="108" w:name="_Toc90586607"/>
      <w:bookmarkStart w:id="109" w:name="_Toc90587155"/>
      <w:bookmarkStart w:id="110" w:name="_Toc90587702"/>
      <w:bookmarkStart w:id="111" w:name="_Toc90586608"/>
      <w:bookmarkStart w:id="112" w:name="_Toc90587156"/>
      <w:bookmarkStart w:id="113" w:name="_Toc90587703"/>
      <w:bookmarkStart w:id="114" w:name="_Toc90586609"/>
      <w:bookmarkStart w:id="115" w:name="_Toc90587157"/>
      <w:bookmarkStart w:id="116" w:name="_Toc90587704"/>
      <w:bookmarkStart w:id="117" w:name="_Toc90586610"/>
      <w:bookmarkStart w:id="118" w:name="_Toc90587158"/>
      <w:bookmarkStart w:id="119" w:name="_Toc90587705"/>
      <w:bookmarkStart w:id="120" w:name="_Toc90586611"/>
      <w:bookmarkStart w:id="121" w:name="_Toc90587159"/>
      <w:bookmarkStart w:id="122" w:name="_Toc90587706"/>
      <w:bookmarkStart w:id="123" w:name="_Toc90586613"/>
      <w:bookmarkStart w:id="124" w:name="_Toc90587161"/>
      <w:bookmarkStart w:id="125" w:name="_Toc90587708"/>
      <w:bookmarkStart w:id="126" w:name="_Toc90586614"/>
      <w:bookmarkStart w:id="127" w:name="_Toc90587162"/>
      <w:bookmarkStart w:id="128" w:name="_Toc90587709"/>
      <w:bookmarkStart w:id="129" w:name="_Toc90586615"/>
      <w:bookmarkStart w:id="130" w:name="_Toc90587163"/>
      <w:bookmarkStart w:id="131" w:name="_Toc90587710"/>
      <w:bookmarkStart w:id="132" w:name="_Toc90586616"/>
      <w:bookmarkStart w:id="133" w:name="_Toc90587164"/>
      <w:bookmarkStart w:id="134" w:name="_Toc90587711"/>
      <w:bookmarkStart w:id="135" w:name="_Toc90586618"/>
      <w:bookmarkStart w:id="136" w:name="_Toc90587166"/>
      <w:bookmarkStart w:id="137" w:name="_Toc90587713"/>
      <w:bookmarkStart w:id="138" w:name="_Toc90586620"/>
      <w:bookmarkStart w:id="139" w:name="_Toc90587168"/>
      <w:bookmarkStart w:id="140" w:name="_Toc90587715"/>
      <w:bookmarkStart w:id="141" w:name="_Toc90586621"/>
      <w:bookmarkStart w:id="142" w:name="_Toc90587169"/>
      <w:bookmarkStart w:id="143" w:name="_Toc90587716"/>
      <w:bookmarkStart w:id="144" w:name="_Toc90586622"/>
      <w:bookmarkStart w:id="145" w:name="_Toc90587170"/>
      <w:bookmarkStart w:id="146" w:name="_Toc90587717"/>
      <w:bookmarkStart w:id="147" w:name="_Toc90586624"/>
      <w:bookmarkStart w:id="148" w:name="_Toc90587172"/>
      <w:bookmarkStart w:id="149" w:name="_Toc90587719"/>
      <w:bookmarkStart w:id="150" w:name="_Toc90586626"/>
      <w:bookmarkStart w:id="151" w:name="_Toc90587174"/>
      <w:bookmarkStart w:id="152" w:name="_Toc90587721"/>
      <w:bookmarkStart w:id="153" w:name="_Toc90586627"/>
      <w:bookmarkStart w:id="154" w:name="_Toc90587175"/>
      <w:bookmarkStart w:id="155" w:name="_Toc90587722"/>
      <w:bookmarkStart w:id="156" w:name="_Toc90586628"/>
      <w:bookmarkStart w:id="157" w:name="_Toc90587176"/>
      <w:bookmarkStart w:id="158" w:name="_Toc90587723"/>
      <w:bookmarkStart w:id="159" w:name="_Toc90586629"/>
      <w:bookmarkStart w:id="160" w:name="_Toc90587177"/>
      <w:bookmarkStart w:id="161" w:name="_Toc90587724"/>
      <w:bookmarkStart w:id="162" w:name="_Toc90586630"/>
      <w:bookmarkStart w:id="163" w:name="_Toc90587178"/>
      <w:bookmarkStart w:id="164" w:name="_Toc90587725"/>
      <w:bookmarkStart w:id="165" w:name="_Toc90586631"/>
      <w:bookmarkStart w:id="166" w:name="_Toc90587179"/>
      <w:bookmarkStart w:id="167" w:name="_Toc90587726"/>
      <w:bookmarkStart w:id="168" w:name="_Toc90586665"/>
      <w:bookmarkStart w:id="169" w:name="_Toc90587213"/>
      <w:bookmarkStart w:id="170" w:name="_Toc90587760"/>
      <w:bookmarkStart w:id="171" w:name="_Toc90586666"/>
      <w:bookmarkStart w:id="172" w:name="_Toc90587214"/>
      <w:bookmarkStart w:id="173" w:name="_Toc90587761"/>
      <w:bookmarkStart w:id="174" w:name="_Toc90586667"/>
      <w:bookmarkStart w:id="175" w:name="_Toc90587215"/>
      <w:bookmarkStart w:id="176" w:name="_Toc90587762"/>
      <w:bookmarkStart w:id="177" w:name="_Toc90586702"/>
      <w:bookmarkStart w:id="178" w:name="_Toc90587250"/>
      <w:bookmarkStart w:id="179" w:name="_Toc90587797"/>
      <w:bookmarkStart w:id="180" w:name="_Toc90586703"/>
      <w:bookmarkStart w:id="181" w:name="_Toc90587251"/>
      <w:bookmarkStart w:id="182" w:name="_Toc90587798"/>
      <w:bookmarkStart w:id="183" w:name="_Toc90586705"/>
      <w:bookmarkStart w:id="184" w:name="_Toc90587253"/>
      <w:bookmarkStart w:id="185" w:name="_Toc90587800"/>
      <w:bookmarkStart w:id="186" w:name="_Toc90586706"/>
      <w:bookmarkStart w:id="187" w:name="_Toc90587254"/>
      <w:bookmarkStart w:id="188" w:name="_Toc90587801"/>
      <w:bookmarkStart w:id="189" w:name="_Toc90586707"/>
      <w:bookmarkStart w:id="190" w:name="_Toc90587255"/>
      <w:bookmarkStart w:id="191" w:name="_Toc90587802"/>
      <w:bookmarkStart w:id="192" w:name="_Toc90586708"/>
      <w:bookmarkStart w:id="193" w:name="_Toc90587256"/>
      <w:bookmarkStart w:id="194" w:name="_Toc90587803"/>
      <w:bookmarkStart w:id="195" w:name="_Toc90586709"/>
      <w:bookmarkStart w:id="196" w:name="_Toc90587257"/>
      <w:bookmarkStart w:id="197" w:name="_Toc90587804"/>
      <w:bookmarkStart w:id="198" w:name="_Toc90586710"/>
      <w:bookmarkStart w:id="199" w:name="_Toc90587258"/>
      <w:bookmarkStart w:id="200" w:name="_Toc90587805"/>
      <w:bookmarkStart w:id="201" w:name="_Toc90586711"/>
      <w:bookmarkStart w:id="202" w:name="_Toc90587259"/>
      <w:bookmarkStart w:id="203" w:name="_Toc90587806"/>
      <w:bookmarkStart w:id="204" w:name="_Toc90586713"/>
      <w:bookmarkStart w:id="205" w:name="_Toc90587261"/>
      <w:bookmarkStart w:id="206" w:name="_Toc90587808"/>
      <w:bookmarkStart w:id="207" w:name="_Toc90586714"/>
      <w:bookmarkStart w:id="208" w:name="_Toc90587262"/>
      <w:bookmarkStart w:id="209" w:name="_Toc90587809"/>
      <w:bookmarkStart w:id="210" w:name="_Toc90586715"/>
      <w:bookmarkStart w:id="211" w:name="_Toc90587263"/>
      <w:bookmarkStart w:id="212" w:name="_Toc90587810"/>
      <w:bookmarkStart w:id="213" w:name="_Toc90586717"/>
      <w:bookmarkStart w:id="214" w:name="_Toc90587265"/>
      <w:bookmarkStart w:id="215" w:name="_Toc90587812"/>
      <w:bookmarkStart w:id="216" w:name="_Toc90586718"/>
      <w:bookmarkStart w:id="217" w:name="_Toc90587266"/>
      <w:bookmarkStart w:id="218" w:name="_Toc90587813"/>
      <w:bookmarkStart w:id="219" w:name="_Toc90586719"/>
      <w:bookmarkStart w:id="220" w:name="_Toc90587267"/>
      <w:bookmarkStart w:id="221" w:name="_Toc90587814"/>
      <w:bookmarkStart w:id="222" w:name="_Toc90586750"/>
      <w:bookmarkStart w:id="223" w:name="_Toc90587298"/>
      <w:bookmarkStart w:id="224" w:name="_Toc90587845"/>
      <w:bookmarkStart w:id="225" w:name="_Toc90586751"/>
      <w:bookmarkStart w:id="226" w:name="_Toc90587299"/>
      <w:bookmarkStart w:id="227" w:name="_Toc90587846"/>
      <w:bookmarkStart w:id="228" w:name="_Toc90586005"/>
      <w:bookmarkStart w:id="229" w:name="_Toc90586752"/>
      <w:bookmarkStart w:id="230" w:name="_Toc90587300"/>
      <w:bookmarkStart w:id="231" w:name="_Toc90587847"/>
      <w:bookmarkStart w:id="232" w:name="_Toc90586006"/>
      <w:bookmarkStart w:id="233" w:name="_Toc90586753"/>
      <w:bookmarkStart w:id="234" w:name="_Toc90587301"/>
      <w:bookmarkStart w:id="235" w:name="_Toc90587848"/>
      <w:bookmarkStart w:id="236" w:name="_Toc90391444"/>
      <w:bookmarkStart w:id="237" w:name="_Toc90586007"/>
      <w:bookmarkStart w:id="238" w:name="_Toc90586754"/>
      <w:bookmarkStart w:id="239" w:name="_Toc90587302"/>
      <w:bookmarkStart w:id="240" w:name="_Toc90587849"/>
      <w:bookmarkStart w:id="241" w:name="_Toc90391446"/>
      <w:bookmarkStart w:id="242" w:name="_Toc90586009"/>
      <w:bookmarkStart w:id="243" w:name="_Toc90586756"/>
      <w:bookmarkStart w:id="244" w:name="_Toc90587304"/>
      <w:bookmarkStart w:id="245" w:name="_Toc90587851"/>
      <w:bookmarkStart w:id="246" w:name="_Toc90391447"/>
      <w:bookmarkStart w:id="247" w:name="_Toc90586010"/>
      <w:bookmarkStart w:id="248" w:name="_Toc90586757"/>
      <w:bookmarkStart w:id="249" w:name="_Toc90587305"/>
      <w:bookmarkStart w:id="250" w:name="_Toc90587852"/>
      <w:bookmarkStart w:id="251" w:name="_Toc90391448"/>
      <w:bookmarkStart w:id="252" w:name="_Toc90586011"/>
      <w:bookmarkStart w:id="253" w:name="_Toc90586758"/>
      <w:bookmarkStart w:id="254" w:name="_Toc90587306"/>
      <w:bookmarkStart w:id="255" w:name="_Toc90587853"/>
      <w:bookmarkStart w:id="256" w:name="_Toc90391449"/>
      <w:bookmarkStart w:id="257" w:name="_Toc90586012"/>
      <w:bookmarkStart w:id="258" w:name="_Toc90586759"/>
      <w:bookmarkStart w:id="259" w:name="_Toc90587307"/>
      <w:bookmarkStart w:id="260" w:name="_Toc90587854"/>
      <w:bookmarkStart w:id="261" w:name="_Toc90391450"/>
      <w:bookmarkStart w:id="262" w:name="_Toc90586013"/>
      <w:bookmarkStart w:id="263" w:name="_Toc90586760"/>
      <w:bookmarkStart w:id="264" w:name="_Toc90587308"/>
      <w:bookmarkStart w:id="265" w:name="_Toc90587855"/>
      <w:bookmarkStart w:id="266" w:name="_Toc90391451"/>
      <w:bookmarkStart w:id="267" w:name="_Toc90586014"/>
      <w:bookmarkStart w:id="268" w:name="_Toc90586761"/>
      <w:bookmarkStart w:id="269" w:name="_Toc90587309"/>
      <w:bookmarkStart w:id="270" w:name="_Toc90587856"/>
      <w:bookmarkStart w:id="271" w:name="_Toc90391452"/>
      <w:bookmarkStart w:id="272" w:name="_Toc90586015"/>
      <w:bookmarkStart w:id="273" w:name="_Toc90586762"/>
      <w:bookmarkStart w:id="274" w:name="_Toc90587310"/>
      <w:bookmarkStart w:id="275" w:name="_Toc90587857"/>
      <w:bookmarkStart w:id="276" w:name="_Toc90391453"/>
      <w:bookmarkStart w:id="277" w:name="_Toc90586016"/>
      <w:bookmarkStart w:id="278" w:name="_Toc90586763"/>
      <w:bookmarkStart w:id="279" w:name="_Toc90587311"/>
      <w:bookmarkStart w:id="280" w:name="_Toc90587858"/>
      <w:bookmarkStart w:id="281" w:name="_Toc90391454"/>
      <w:bookmarkStart w:id="282" w:name="_Toc90586017"/>
      <w:bookmarkStart w:id="283" w:name="_Toc90586764"/>
      <w:bookmarkStart w:id="284" w:name="_Toc90587312"/>
      <w:bookmarkStart w:id="285" w:name="_Toc90587859"/>
      <w:bookmarkStart w:id="286" w:name="_Toc90391455"/>
      <w:bookmarkStart w:id="287" w:name="_Toc90586018"/>
      <w:bookmarkStart w:id="288" w:name="_Toc90586765"/>
      <w:bookmarkStart w:id="289" w:name="_Toc90587313"/>
      <w:bookmarkStart w:id="290" w:name="_Toc90587860"/>
      <w:bookmarkStart w:id="291" w:name="_Toc90391456"/>
      <w:bookmarkStart w:id="292" w:name="_Toc90586019"/>
      <w:bookmarkStart w:id="293" w:name="_Toc90586766"/>
      <w:bookmarkStart w:id="294" w:name="_Toc90587314"/>
      <w:bookmarkStart w:id="295" w:name="_Toc90587861"/>
      <w:bookmarkStart w:id="296" w:name="_Toc90586021"/>
      <w:bookmarkStart w:id="297" w:name="_Toc90586768"/>
      <w:bookmarkStart w:id="298" w:name="_Toc90587316"/>
      <w:bookmarkStart w:id="299" w:name="_Toc90587863"/>
      <w:bookmarkStart w:id="300" w:name="_Toc90586025"/>
      <w:bookmarkStart w:id="301" w:name="_Toc90586772"/>
      <w:bookmarkStart w:id="302" w:name="_Toc90587320"/>
      <w:bookmarkStart w:id="303" w:name="_Toc90587867"/>
      <w:bookmarkStart w:id="304" w:name="_Toc90586026"/>
      <w:bookmarkStart w:id="305" w:name="_Toc90586773"/>
      <w:bookmarkStart w:id="306" w:name="_Toc90587321"/>
      <w:bookmarkStart w:id="307" w:name="_Toc90587868"/>
      <w:bookmarkStart w:id="308" w:name="_Toc90586029"/>
      <w:bookmarkStart w:id="309" w:name="_Toc90586776"/>
      <w:bookmarkStart w:id="310" w:name="_Toc90587324"/>
      <w:bookmarkStart w:id="311" w:name="_Toc90587871"/>
      <w:bookmarkStart w:id="312" w:name="_Toc90586033"/>
      <w:bookmarkStart w:id="313" w:name="_Toc90586780"/>
      <w:bookmarkStart w:id="314" w:name="_Toc90587328"/>
      <w:bookmarkStart w:id="315" w:name="_Toc90587875"/>
      <w:bookmarkStart w:id="316" w:name="_Toc90586034"/>
      <w:bookmarkStart w:id="317" w:name="_Toc90586781"/>
      <w:bookmarkStart w:id="318" w:name="_Toc90587329"/>
      <w:bookmarkStart w:id="319" w:name="_Toc90587876"/>
      <w:bookmarkStart w:id="320" w:name="_Toc90586037"/>
      <w:bookmarkStart w:id="321" w:name="_Toc90586784"/>
      <w:bookmarkStart w:id="322" w:name="_Toc90587332"/>
      <w:bookmarkStart w:id="323" w:name="_Toc90587879"/>
      <w:bookmarkStart w:id="324" w:name="_Toc90586038"/>
      <w:bookmarkStart w:id="325" w:name="_Toc90586785"/>
      <w:bookmarkStart w:id="326" w:name="_Toc90587333"/>
      <w:bookmarkStart w:id="327" w:name="_Toc90587880"/>
      <w:bookmarkStart w:id="328" w:name="_Toc90586039"/>
      <w:bookmarkStart w:id="329" w:name="_Toc90586786"/>
      <w:bookmarkStart w:id="330" w:name="_Toc90587334"/>
      <w:bookmarkStart w:id="331" w:name="_Toc90587881"/>
      <w:bookmarkStart w:id="332" w:name="_Toc90586040"/>
      <w:bookmarkStart w:id="333" w:name="_Toc90586787"/>
      <w:bookmarkStart w:id="334" w:name="_Toc90587335"/>
      <w:bookmarkStart w:id="335" w:name="_Toc90587882"/>
      <w:bookmarkStart w:id="336" w:name="_Toc90586041"/>
      <w:bookmarkStart w:id="337" w:name="_Toc90586788"/>
      <w:bookmarkStart w:id="338" w:name="_Toc90587336"/>
      <w:bookmarkStart w:id="339" w:name="_Toc90587883"/>
      <w:bookmarkStart w:id="340" w:name="_Toc90586042"/>
      <w:bookmarkStart w:id="341" w:name="_Toc90586789"/>
      <w:bookmarkStart w:id="342" w:name="_Toc90587337"/>
      <w:bookmarkStart w:id="343" w:name="_Toc90587884"/>
      <w:bookmarkStart w:id="344" w:name="_Toc90586059"/>
      <w:bookmarkStart w:id="345" w:name="_Toc90586806"/>
      <w:bookmarkStart w:id="346" w:name="_Toc90587354"/>
      <w:bookmarkStart w:id="347" w:name="_Toc90587901"/>
      <w:bookmarkStart w:id="348" w:name="_Toc90586061"/>
      <w:bookmarkStart w:id="349" w:name="_Toc90586808"/>
      <w:bookmarkStart w:id="350" w:name="_Toc90587356"/>
      <w:bookmarkStart w:id="351" w:name="_Toc90587903"/>
      <w:bookmarkStart w:id="352" w:name="_Toc90586074"/>
      <w:bookmarkStart w:id="353" w:name="_Toc90586821"/>
      <w:bookmarkStart w:id="354" w:name="_Toc90587369"/>
      <w:bookmarkStart w:id="355" w:name="_Toc90587916"/>
      <w:bookmarkStart w:id="356" w:name="_Toc90586091"/>
      <w:bookmarkStart w:id="357" w:name="_Toc90586838"/>
      <w:bookmarkStart w:id="358" w:name="_Toc90587386"/>
      <w:bookmarkStart w:id="359" w:name="_Toc90587933"/>
      <w:bookmarkStart w:id="360" w:name="_Toc90586092"/>
      <w:bookmarkStart w:id="361" w:name="_Toc90586839"/>
      <w:bookmarkStart w:id="362" w:name="_Toc90587387"/>
      <w:bookmarkStart w:id="363" w:name="_Toc90587934"/>
      <w:bookmarkStart w:id="364" w:name="_Toc90586094"/>
      <w:bookmarkStart w:id="365" w:name="_Toc90586841"/>
      <w:bookmarkStart w:id="366" w:name="_Toc90587389"/>
      <w:bookmarkStart w:id="367" w:name="_Toc90587936"/>
      <w:bookmarkStart w:id="368" w:name="_Toc90586110"/>
      <w:bookmarkStart w:id="369" w:name="_Toc90586857"/>
      <w:bookmarkStart w:id="370" w:name="_Toc90587405"/>
      <w:bookmarkStart w:id="371" w:name="_Toc90587952"/>
      <w:bookmarkStart w:id="372" w:name="_Toc90586111"/>
      <w:bookmarkStart w:id="373" w:name="_Toc90586858"/>
      <w:bookmarkStart w:id="374" w:name="_Toc90587406"/>
      <w:bookmarkStart w:id="375" w:name="_Toc90587953"/>
      <w:bookmarkStart w:id="376" w:name="_Toc90586113"/>
      <w:bookmarkStart w:id="377" w:name="_Toc90586860"/>
      <w:bookmarkStart w:id="378" w:name="_Toc90587408"/>
      <w:bookmarkStart w:id="379" w:name="_Toc90587955"/>
      <w:bookmarkStart w:id="380" w:name="_Toc90586117"/>
      <w:bookmarkStart w:id="381" w:name="_Toc90586864"/>
      <w:bookmarkStart w:id="382" w:name="_Toc90587412"/>
      <w:bookmarkStart w:id="383" w:name="_Toc90587959"/>
      <w:bookmarkStart w:id="384" w:name="_Toc90586155"/>
      <w:bookmarkStart w:id="385" w:name="_Toc90586902"/>
      <w:bookmarkStart w:id="386" w:name="_Toc90587450"/>
      <w:bookmarkStart w:id="387" w:name="_Toc90587997"/>
      <w:bookmarkStart w:id="388" w:name="_Toc130539614"/>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r>
        <w:rPr>
          <w:rFonts w:asciiTheme="minorHAnsi" w:hAnsiTheme="minorHAnsi" w:cstheme="minorHAnsi"/>
          <w:color w:val="auto"/>
          <w:lang w:val="fr-FR"/>
        </w:rPr>
        <w:t>CALENDRIER ET DUREE D</w:t>
      </w:r>
      <w:r w:rsidR="00B746F9">
        <w:rPr>
          <w:rFonts w:asciiTheme="minorHAnsi" w:hAnsiTheme="minorHAnsi" w:cstheme="minorHAnsi"/>
          <w:color w:val="auto"/>
          <w:lang w:val="fr-FR"/>
        </w:rPr>
        <w:t>E LA MISSION</w:t>
      </w:r>
      <w:bookmarkEnd w:id="388"/>
    </w:p>
    <w:p w14:paraId="597AD354" w14:textId="60CDE618" w:rsidR="004364F8" w:rsidRPr="00F7412C" w:rsidRDefault="00E90FE5" w:rsidP="0082552C">
      <w:pPr>
        <w:bidi w:val="0"/>
        <w:rPr>
          <w:rFonts w:asciiTheme="minorHAnsi" w:hAnsiTheme="minorHAnsi" w:cstheme="minorHAnsi"/>
          <w:rtl/>
          <w:lang w:val="fr-FR" w:bidi="ar-TN"/>
        </w:rPr>
      </w:pPr>
      <w:r w:rsidRPr="00F7412C">
        <w:rPr>
          <w:rFonts w:asciiTheme="minorHAnsi" w:hAnsiTheme="minorHAnsi" w:cstheme="minorHAnsi"/>
          <w:lang w:val="fr-FR"/>
        </w:rPr>
        <w:tab/>
      </w:r>
    </w:p>
    <w:p w14:paraId="7080BF09" w14:textId="7C920245" w:rsidR="00494435" w:rsidRDefault="00A46384" w:rsidP="00B746F9">
      <w:pPr>
        <w:bidi w:val="0"/>
        <w:ind w:firstLine="360"/>
        <w:rPr>
          <w:rFonts w:asciiTheme="minorHAnsi" w:hAnsiTheme="minorHAnsi" w:cstheme="minorHAnsi"/>
          <w:lang w:val="fr-FR"/>
        </w:rPr>
      </w:pPr>
      <w:r w:rsidRPr="00F7412C">
        <w:rPr>
          <w:rFonts w:asciiTheme="minorHAnsi" w:hAnsiTheme="minorHAnsi" w:cstheme="minorHAnsi"/>
          <w:lang w:val="fr-FR"/>
        </w:rPr>
        <w:t>L</w:t>
      </w:r>
      <w:r w:rsidR="00B746F9">
        <w:rPr>
          <w:rFonts w:asciiTheme="minorHAnsi" w:hAnsiTheme="minorHAnsi" w:cstheme="minorHAnsi"/>
          <w:lang w:val="fr-FR"/>
        </w:rPr>
        <w:t>a mission</w:t>
      </w:r>
      <w:proofErr w:type="gramStart"/>
      <w:r w:rsidRPr="00F7412C">
        <w:rPr>
          <w:rFonts w:asciiTheme="minorHAnsi" w:hAnsiTheme="minorHAnsi" w:cstheme="minorHAnsi"/>
          <w:lang w:val="fr-FR"/>
        </w:rPr>
        <w:t xml:space="preserve">, </w:t>
      </w:r>
      <w:r w:rsidR="00E928EC">
        <w:rPr>
          <w:rFonts w:asciiTheme="minorHAnsi" w:hAnsiTheme="minorHAnsi" w:cstheme="minorHAnsi"/>
          <w:lang w:val="fr-FR"/>
        </w:rPr>
        <w:t>,</w:t>
      </w:r>
      <w:proofErr w:type="gramEnd"/>
      <w:r w:rsidR="00E928EC">
        <w:rPr>
          <w:rFonts w:asciiTheme="minorHAnsi" w:hAnsiTheme="minorHAnsi" w:cstheme="minorHAnsi"/>
          <w:lang w:val="fr-FR"/>
        </w:rPr>
        <w:t xml:space="preserve"> sera réparti</w:t>
      </w:r>
      <w:r w:rsidR="00B746F9">
        <w:rPr>
          <w:rFonts w:asciiTheme="minorHAnsi" w:hAnsiTheme="minorHAnsi" w:cstheme="minorHAnsi"/>
          <w:lang w:val="fr-FR"/>
        </w:rPr>
        <w:t>e</w:t>
      </w:r>
      <w:r w:rsidRPr="00F7412C">
        <w:rPr>
          <w:rFonts w:asciiTheme="minorHAnsi" w:hAnsiTheme="minorHAnsi" w:cstheme="minorHAnsi"/>
          <w:lang w:val="fr-FR"/>
        </w:rPr>
        <w:t xml:space="preserve"> sur une période </w:t>
      </w:r>
      <w:r w:rsidR="008E3AA8" w:rsidRPr="00F7412C">
        <w:rPr>
          <w:rFonts w:asciiTheme="minorHAnsi" w:hAnsiTheme="minorHAnsi" w:cstheme="minorHAnsi"/>
          <w:lang w:val="fr-FR"/>
        </w:rPr>
        <w:t xml:space="preserve">estimative </w:t>
      </w:r>
      <w:r w:rsidRPr="00F7412C">
        <w:rPr>
          <w:rFonts w:asciiTheme="minorHAnsi" w:hAnsiTheme="minorHAnsi" w:cstheme="minorHAnsi"/>
          <w:lang w:val="fr-FR"/>
        </w:rPr>
        <w:t xml:space="preserve">de </w:t>
      </w:r>
      <w:r w:rsidR="000F0DCA">
        <w:rPr>
          <w:rFonts w:asciiTheme="minorHAnsi" w:hAnsiTheme="minorHAnsi" w:cstheme="minorHAnsi"/>
          <w:b/>
          <w:bCs/>
          <w:lang w:val="fr-FR"/>
        </w:rPr>
        <w:t>Dix-huit</w:t>
      </w:r>
      <w:r w:rsidR="008E3AA8" w:rsidRPr="00F7412C">
        <w:rPr>
          <w:rFonts w:asciiTheme="minorHAnsi" w:hAnsiTheme="minorHAnsi" w:cstheme="minorHAnsi"/>
          <w:b/>
          <w:bCs/>
          <w:lang w:val="fr-FR"/>
        </w:rPr>
        <w:t xml:space="preserve"> </w:t>
      </w:r>
      <w:r w:rsidRPr="00F7412C">
        <w:rPr>
          <w:rFonts w:asciiTheme="minorHAnsi" w:hAnsiTheme="minorHAnsi" w:cstheme="minorHAnsi"/>
          <w:b/>
          <w:bCs/>
          <w:lang w:val="fr-FR"/>
        </w:rPr>
        <w:t>(</w:t>
      </w:r>
      <w:r w:rsidR="00922E5A" w:rsidRPr="00F7412C">
        <w:rPr>
          <w:rFonts w:asciiTheme="minorHAnsi" w:hAnsiTheme="minorHAnsi" w:cstheme="minorHAnsi"/>
          <w:b/>
          <w:bCs/>
          <w:lang w:val="fr-FR"/>
        </w:rPr>
        <w:t>1</w:t>
      </w:r>
      <w:r w:rsidR="000F0DCA">
        <w:rPr>
          <w:rFonts w:asciiTheme="minorHAnsi" w:hAnsiTheme="minorHAnsi" w:cstheme="minorHAnsi"/>
          <w:b/>
          <w:bCs/>
          <w:lang w:val="fr-FR"/>
        </w:rPr>
        <w:t>8</w:t>
      </w:r>
      <w:r w:rsidRPr="00F7412C">
        <w:rPr>
          <w:rFonts w:asciiTheme="minorHAnsi" w:hAnsiTheme="minorHAnsi" w:cstheme="minorHAnsi"/>
          <w:b/>
          <w:bCs/>
          <w:lang w:val="fr-FR"/>
        </w:rPr>
        <w:t>) mois</w:t>
      </w:r>
      <w:r w:rsidRPr="00F7412C">
        <w:rPr>
          <w:rFonts w:asciiTheme="minorHAnsi" w:hAnsiTheme="minorHAnsi" w:cstheme="minorHAnsi"/>
          <w:lang w:val="fr-FR"/>
        </w:rPr>
        <w:t xml:space="preserve"> à partir de la date de notificatio</w:t>
      </w:r>
      <w:r w:rsidR="00B746F9">
        <w:rPr>
          <w:rFonts w:asciiTheme="minorHAnsi" w:hAnsiTheme="minorHAnsi" w:cstheme="minorHAnsi"/>
          <w:lang w:val="fr-FR"/>
        </w:rPr>
        <w:t>n du démarrage de l’exécution</w:t>
      </w:r>
      <w:r w:rsidRPr="00F7412C">
        <w:rPr>
          <w:rFonts w:asciiTheme="minorHAnsi" w:hAnsiTheme="minorHAnsi" w:cstheme="minorHAnsi"/>
          <w:lang w:val="fr-FR"/>
        </w:rPr>
        <w:t>.</w:t>
      </w:r>
    </w:p>
    <w:p w14:paraId="0CE11E2F" w14:textId="77777777" w:rsidR="00102FE7" w:rsidRDefault="00102FE7" w:rsidP="00102FE7">
      <w:pPr>
        <w:bidi w:val="0"/>
        <w:ind w:firstLine="360"/>
        <w:rPr>
          <w:rFonts w:asciiTheme="minorHAnsi" w:hAnsiTheme="minorHAnsi" w:cstheme="minorHAnsi"/>
          <w:lang w:val="fr-FR"/>
        </w:rPr>
      </w:pPr>
    </w:p>
    <w:p w14:paraId="073BFD13" w14:textId="3965AE6B" w:rsidR="00A46384" w:rsidRPr="00F7412C" w:rsidRDefault="00B746F9" w:rsidP="0074308B">
      <w:pPr>
        <w:bidi w:val="0"/>
        <w:ind w:firstLine="360"/>
        <w:rPr>
          <w:rFonts w:asciiTheme="minorHAnsi" w:hAnsiTheme="minorHAnsi" w:cstheme="minorHAnsi"/>
          <w:lang w:val="fr-FR"/>
        </w:rPr>
      </w:pPr>
      <w:r>
        <w:rPr>
          <w:rFonts w:asciiTheme="minorHAnsi" w:hAnsiTheme="minorHAnsi" w:cstheme="minorHAnsi"/>
          <w:lang w:val="fr-FR"/>
        </w:rPr>
        <w:t>Une durée de six (06) m</w:t>
      </w:r>
      <w:r w:rsidR="00102FE7">
        <w:rPr>
          <w:rFonts w:asciiTheme="minorHAnsi" w:hAnsiTheme="minorHAnsi" w:cstheme="minorHAnsi"/>
          <w:lang w:val="fr-FR"/>
        </w:rPr>
        <w:t>ois pour les prestations 01 à 08</w:t>
      </w:r>
      <w:r>
        <w:rPr>
          <w:rFonts w:asciiTheme="minorHAnsi" w:hAnsiTheme="minorHAnsi" w:cstheme="minorHAnsi"/>
          <w:lang w:val="fr-FR"/>
        </w:rPr>
        <w:t xml:space="preserve"> et une durée de douze</w:t>
      </w:r>
      <w:r w:rsidR="00102FE7">
        <w:rPr>
          <w:rFonts w:asciiTheme="minorHAnsi" w:hAnsiTheme="minorHAnsi" w:cstheme="minorHAnsi"/>
          <w:lang w:val="fr-FR"/>
        </w:rPr>
        <w:t xml:space="preserve"> (12) mois pour la prestation 09</w:t>
      </w:r>
      <w:r>
        <w:rPr>
          <w:rFonts w:asciiTheme="minorHAnsi" w:hAnsiTheme="minorHAnsi" w:cstheme="minorHAnsi"/>
          <w:lang w:val="fr-FR"/>
        </w:rPr>
        <w:t>.</w:t>
      </w:r>
    </w:p>
    <w:p w14:paraId="3D5E863E" w14:textId="77777777" w:rsidR="004364F8" w:rsidRPr="00F7412C" w:rsidRDefault="004364F8" w:rsidP="0082552C">
      <w:pPr>
        <w:bidi w:val="0"/>
        <w:rPr>
          <w:rFonts w:asciiTheme="minorHAnsi" w:hAnsiTheme="minorHAnsi" w:cstheme="minorHAnsi"/>
          <w:color w:val="FF0000"/>
          <w:rtl/>
          <w:lang w:val="fr-FR" w:bidi="ar-TN"/>
        </w:rPr>
      </w:pPr>
    </w:p>
    <w:p w14:paraId="1A8B337B" w14:textId="77777777" w:rsidR="009E6E2F" w:rsidRDefault="009E6E2F" w:rsidP="00211715">
      <w:pPr>
        <w:pStyle w:val="Titre1"/>
        <w:numPr>
          <w:ilvl w:val="0"/>
          <w:numId w:val="3"/>
        </w:numPr>
        <w:bidi w:val="0"/>
        <w:rPr>
          <w:lang w:eastAsia="de-DE"/>
        </w:rPr>
      </w:pPr>
      <w:bookmarkStart w:id="389" w:name="_Toc132114128"/>
      <w:r w:rsidRPr="00211715">
        <w:rPr>
          <w:rFonts w:asciiTheme="minorHAnsi" w:hAnsiTheme="minorHAnsi" w:cstheme="minorHAnsi"/>
          <w:color w:val="auto"/>
          <w:lang w:val="fr-FR"/>
        </w:rPr>
        <w:t>QUALIFICATIONS</w:t>
      </w:r>
      <w:bookmarkEnd w:id="389"/>
      <w:r w:rsidRPr="001D7C3A">
        <w:rPr>
          <w:lang w:eastAsia="de-DE"/>
        </w:rPr>
        <w:t xml:space="preserve"> </w:t>
      </w:r>
    </w:p>
    <w:p w14:paraId="6942A8A2" w14:textId="77777777" w:rsidR="009E6E2F" w:rsidRPr="001D7C3A" w:rsidRDefault="009E6E2F" w:rsidP="009E6E2F">
      <w:pPr>
        <w:autoSpaceDE w:val="0"/>
        <w:autoSpaceDN w:val="0"/>
        <w:bidi w:val="0"/>
        <w:adjustRightInd w:val="0"/>
        <w:spacing w:line="360" w:lineRule="auto"/>
        <w:jc w:val="both"/>
        <w:rPr>
          <w:lang w:val="fr-FR" w:eastAsia="fr-FR"/>
        </w:rPr>
      </w:pPr>
      <w:r w:rsidRPr="00E552F9">
        <w:rPr>
          <w:rFonts w:asciiTheme="minorHAnsi" w:hAnsiTheme="minorHAnsi" w:cstheme="minorHAnsi"/>
          <w:color w:val="000000"/>
          <w:lang w:val="fr-FR"/>
        </w:rPr>
        <w:t>Le cabinet de consultants qui sera appelé à conduire cette mission doit avoir les expériences suivantes</w:t>
      </w:r>
      <w:r w:rsidRPr="001D7C3A">
        <w:rPr>
          <w:lang w:val="fr-FR" w:eastAsia="fr-FR"/>
        </w:rPr>
        <w:t xml:space="preserve"> : </w:t>
      </w:r>
    </w:p>
    <w:p w14:paraId="42918E19" w14:textId="3F304652" w:rsidR="009E6E2F" w:rsidRPr="00211715" w:rsidRDefault="009E6E2F" w:rsidP="00E61ADB">
      <w:pPr>
        <w:numPr>
          <w:ilvl w:val="0"/>
          <w:numId w:val="44"/>
        </w:numPr>
        <w:autoSpaceDE w:val="0"/>
        <w:autoSpaceDN w:val="0"/>
        <w:bidi w:val="0"/>
        <w:adjustRightInd w:val="0"/>
        <w:spacing w:line="360" w:lineRule="auto"/>
        <w:jc w:val="both"/>
        <w:rPr>
          <w:lang w:val="fr-FR" w:eastAsia="fr-FR"/>
        </w:rPr>
      </w:pPr>
      <w:r w:rsidRPr="009E6E2F">
        <w:rPr>
          <w:lang w:val="x-none" w:eastAsia="fr-FR"/>
        </w:rPr>
        <w:t xml:space="preserve">Expérience générale du cabinet en matière de </w:t>
      </w:r>
      <w:r w:rsidRPr="001A6C16">
        <w:rPr>
          <w:rFonts w:asciiTheme="majorBidi" w:hAnsiTheme="majorBidi" w:cstheme="majorBidi"/>
          <w:lang w:val="fr-FR" w:eastAsia="de-DE"/>
        </w:rPr>
        <w:t xml:space="preserve"> conception et développement de système d’information   </w:t>
      </w:r>
      <w:r w:rsidRPr="006134B0">
        <w:rPr>
          <w:rFonts w:asciiTheme="majorBidi" w:hAnsiTheme="majorBidi" w:cstheme="majorBidi"/>
          <w:lang w:val="fr-FR" w:eastAsia="de-DE"/>
        </w:rPr>
        <w:t xml:space="preserve">ou tout domaine pertinent à la mission. </w:t>
      </w:r>
    </w:p>
    <w:p w14:paraId="30B8BDD5" w14:textId="51EF46DC" w:rsidR="009E6E2F" w:rsidRPr="009E6E2F" w:rsidRDefault="009E6E2F" w:rsidP="009E6E2F">
      <w:pPr>
        <w:numPr>
          <w:ilvl w:val="0"/>
          <w:numId w:val="44"/>
        </w:numPr>
        <w:autoSpaceDE w:val="0"/>
        <w:autoSpaceDN w:val="0"/>
        <w:bidi w:val="0"/>
        <w:adjustRightInd w:val="0"/>
        <w:spacing w:line="360" w:lineRule="auto"/>
        <w:jc w:val="both"/>
        <w:rPr>
          <w:lang w:val="fr-FR" w:eastAsia="fr-FR"/>
        </w:rPr>
      </w:pPr>
      <w:r w:rsidRPr="009E6E2F">
        <w:rPr>
          <w:lang w:val="fr-FR" w:eastAsia="fr-FR"/>
        </w:rPr>
        <w:t xml:space="preserve">Expérience </w:t>
      </w:r>
      <w:r w:rsidR="00211715">
        <w:rPr>
          <w:lang w:val="fr-FR" w:eastAsia="fr-FR"/>
        </w:rPr>
        <w:t xml:space="preserve">en </w:t>
      </w:r>
      <w:proofErr w:type="gramStart"/>
      <w:r w:rsidR="00211715">
        <w:rPr>
          <w:lang w:val="fr-FR" w:eastAsia="fr-FR"/>
        </w:rPr>
        <w:t>matière</w:t>
      </w:r>
      <w:r>
        <w:rPr>
          <w:lang w:val="fr-FR" w:eastAsia="fr-FR"/>
        </w:rPr>
        <w:t xml:space="preserve">  de</w:t>
      </w:r>
      <w:proofErr w:type="gramEnd"/>
      <w:r>
        <w:rPr>
          <w:lang w:val="fr-FR" w:eastAsia="fr-FR"/>
        </w:rPr>
        <w:t xml:space="preserve"> </w:t>
      </w:r>
      <w:r w:rsidRPr="001A6C16">
        <w:rPr>
          <w:lang w:val="fr-FR" w:eastAsia="fr-FR"/>
        </w:rPr>
        <w:t xml:space="preserve"> conception et développement de système d’information </w:t>
      </w:r>
      <w:r>
        <w:rPr>
          <w:lang w:val="fr-FR" w:eastAsia="fr-FR"/>
        </w:rPr>
        <w:t>dans le domaine de  la Santé ou autres domaine pertinent à la mission</w:t>
      </w:r>
      <w:r w:rsidRPr="009E6E2F">
        <w:rPr>
          <w:lang w:val="fr-FR" w:eastAsia="fr-FR"/>
        </w:rPr>
        <w:t xml:space="preserve"> </w:t>
      </w:r>
      <w:r>
        <w:rPr>
          <w:lang w:val="fr-FR" w:eastAsia="fr-FR"/>
        </w:rPr>
        <w:t>.</w:t>
      </w:r>
    </w:p>
    <w:p w14:paraId="35E506E9" w14:textId="77777777" w:rsidR="009E6E2F" w:rsidRDefault="009E6E2F" w:rsidP="009E6E2F">
      <w:pPr>
        <w:pStyle w:val="Titre1"/>
        <w:bidi w:val="0"/>
        <w:rPr>
          <w:rFonts w:asciiTheme="minorHAnsi" w:hAnsiTheme="minorHAnsi" w:cstheme="minorHAnsi"/>
          <w:color w:val="auto"/>
          <w:lang w:val="fr-FR"/>
        </w:rPr>
      </w:pPr>
      <w:bookmarkStart w:id="390" w:name="_Toc132114129"/>
      <w:r w:rsidRPr="009230FB">
        <w:rPr>
          <w:rFonts w:asciiTheme="minorHAnsi" w:hAnsiTheme="minorHAnsi" w:cstheme="minorHAnsi"/>
          <w:color w:val="auto"/>
          <w:lang w:val="fr-FR"/>
        </w:rPr>
        <w:t>Critères de sélection</w:t>
      </w:r>
      <w:bookmarkEnd w:id="390"/>
      <w:r w:rsidRPr="009230FB">
        <w:rPr>
          <w:rFonts w:asciiTheme="minorHAnsi" w:hAnsiTheme="minorHAnsi" w:cstheme="minorHAnsi"/>
          <w:color w:val="auto"/>
          <w:lang w:val="fr-FR"/>
        </w:rPr>
        <w:t xml:space="preserve"> </w:t>
      </w:r>
    </w:p>
    <w:p w14:paraId="3A65AA48" w14:textId="77777777" w:rsidR="00211715" w:rsidRPr="00211715" w:rsidRDefault="00211715" w:rsidP="00211715">
      <w:pPr>
        <w:bidi w:val="0"/>
        <w:rPr>
          <w:lang w:val="fr-FR"/>
        </w:rPr>
      </w:pPr>
    </w:p>
    <w:p w14:paraId="652843DE" w14:textId="12E9E2CF" w:rsidR="004364F8" w:rsidRPr="00F7412C" w:rsidRDefault="009E6E2F" w:rsidP="0082552C">
      <w:pPr>
        <w:bidi w:val="0"/>
        <w:rPr>
          <w:rFonts w:asciiTheme="minorHAnsi" w:hAnsiTheme="minorHAnsi" w:cstheme="minorHAnsi"/>
          <w:color w:val="FF0000"/>
          <w:rtl/>
          <w:lang w:val="fr-FR" w:bidi="ar-TN"/>
        </w:rPr>
      </w:pPr>
      <w:r w:rsidRPr="00E552F9">
        <w:rPr>
          <w:lang w:val="fr-FR" w:eastAsia="fr-FR"/>
        </w:rPr>
        <w:t xml:space="preserve">L’évaluation des dossiers de </w:t>
      </w:r>
      <w:r w:rsidRPr="00195C63">
        <w:rPr>
          <w:lang w:val="fr-FR" w:eastAsia="fr-FR"/>
        </w:rPr>
        <w:t>candidatures sera</w:t>
      </w:r>
      <w:r w:rsidRPr="00E552F9">
        <w:rPr>
          <w:lang w:val="fr-FR" w:eastAsia="fr-FR"/>
        </w:rPr>
        <w:t xml:space="preserve"> sur la base des critères suivants</w:t>
      </w:r>
      <w:r w:rsidR="00211715">
        <w:rPr>
          <w:lang w:val="fr-FR" w:eastAsia="fr-FR"/>
        </w:rPr>
        <w:t> :</w:t>
      </w:r>
    </w:p>
    <w:p w14:paraId="47CCAABD" w14:textId="77777777" w:rsidR="004364F8" w:rsidRPr="00F7412C" w:rsidRDefault="004364F8" w:rsidP="0082552C">
      <w:pPr>
        <w:bidi w:val="0"/>
        <w:rPr>
          <w:rFonts w:asciiTheme="minorHAnsi" w:hAnsiTheme="minorHAnsi" w:cstheme="minorHAnsi"/>
          <w:color w:val="FF0000"/>
          <w:rtl/>
          <w:lang w:val="fr-FR" w:bidi="ar-TN"/>
        </w:rPr>
      </w:pPr>
    </w:p>
    <w:tbl>
      <w:tblPr>
        <w:tblStyle w:val="Grilledutableau"/>
        <w:tblW w:w="0" w:type="auto"/>
        <w:tblLook w:val="04A0" w:firstRow="1" w:lastRow="0" w:firstColumn="1" w:lastColumn="0" w:noHBand="0" w:noVBand="1"/>
      </w:tblPr>
      <w:tblGrid>
        <w:gridCol w:w="7366"/>
        <w:gridCol w:w="1580"/>
      </w:tblGrid>
      <w:tr w:rsidR="001A6C16" w:rsidRPr="006134B0" w14:paraId="4E690DA4" w14:textId="77777777" w:rsidTr="00483A8B">
        <w:tc>
          <w:tcPr>
            <w:tcW w:w="7366" w:type="dxa"/>
            <w:shd w:val="clear" w:color="auto" w:fill="D9D9D9" w:themeFill="background1" w:themeFillShade="D9"/>
          </w:tcPr>
          <w:p w14:paraId="7BA34995" w14:textId="77777777" w:rsidR="001A6C16" w:rsidRPr="006134B0" w:rsidRDefault="001A6C16" w:rsidP="00483A8B">
            <w:pPr>
              <w:pStyle w:val="TableParagraph"/>
              <w:spacing w:before="1" w:line="360" w:lineRule="auto"/>
              <w:ind w:right="2067"/>
              <w:rPr>
                <w:rFonts w:asciiTheme="majorBidi" w:eastAsia="Times New Roman" w:hAnsiTheme="majorBidi" w:cstheme="majorBidi"/>
                <w:b/>
                <w:bCs/>
                <w:sz w:val="24"/>
                <w:szCs w:val="24"/>
                <w:lang w:val="fr-FR" w:eastAsia="de-DE"/>
              </w:rPr>
            </w:pPr>
            <w:r w:rsidRPr="006134B0">
              <w:rPr>
                <w:rFonts w:asciiTheme="majorBidi" w:eastAsia="Times New Roman" w:hAnsiTheme="majorBidi" w:cstheme="majorBidi"/>
                <w:b/>
                <w:bCs/>
                <w:sz w:val="24"/>
                <w:szCs w:val="24"/>
                <w:lang w:val="fr-FR" w:eastAsia="de-DE"/>
              </w:rPr>
              <w:lastRenderedPageBreak/>
              <w:t>Critères de Sélection</w:t>
            </w:r>
          </w:p>
        </w:tc>
        <w:tc>
          <w:tcPr>
            <w:tcW w:w="1389" w:type="dxa"/>
            <w:shd w:val="clear" w:color="auto" w:fill="D9D9D9" w:themeFill="background1" w:themeFillShade="D9"/>
          </w:tcPr>
          <w:p w14:paraId="424AE612" w14:textId="77777777" w:rsidR="001A6C16" w:rsidRPr="006134B0" w:rsidRDefault="001A6C16" w:rsidP="00483A8B">
            <w:pPr>
              <w:pStyle w:val="TableParagraph"/>
              <w:spacing w:before="1" w:line="360" w:lineRule="auto"/>
              <w:ind w:left="470"/>
              <w:rPr>
                <w:rFonts w:asciiTheme="majorBidi" w:eastAsia="Times New Roman" w:hAnsiTheme="majorBidi" w:cstheme="majorBidi"/>
                <w:b/>
                <w:bCs/>
                <w:sz w:val="24"/>
                <w:szCs w:val="24"/>
                <w:lang w:val="fr-FR" w:eastAsia="de-DE"/>
              </w:rPr>
            </w:pPr>
            <w:r w:rsidRPr="006134B0">
              <w:rPr>
                <w:rFonts w:asciiTheme="majorBidi" w:eastAsia="Times New Roman" w:hAnsiTheme="majorBidi" w:cstheme="majorBidi"/>
                <w:b/>
                <w:bCs/>
                <w:sz w:val="24"/>
                <w:szCs w:val="24"/>
                <w:lang w:val="fr-FR" w:eastAsia="de-DE"/>
              </w:rPr>
              <w:t>Notation</w:t>
            </w:r>
          </w:p>
        </w:tc>
      </w:tr>
      <w:tr w:rsidR="001A6C16" w:rsidRPr="006134B0" w14:paraId="141C4507" w14:textId="77777777" w:rsidTr="00483A8B">
        <w:tc>
          <w:tcPr>
            <w:tcW w:w="7366" w:type="dxa"/>
            <w:shd w:val="clear" w:color="auto" w:fill="auto"/>
          </w:tcPr>
          <w:p w14:paraId="2F3D22E6" w14:textId="77777777" w:rsidR="001A6C16" w:rsidRPr="006134B0" w:rsidRDefault="001A6C16" w:rsidP="00483A8B">
            <w:pPr>
              <w:pStyle w:val="TableParagraph"/>
              <w:spacing w:before="1" w:line="360" w:lineRule="auto"/>
              <w:jc w:val="both"/>
              <w:rPr>
                <w:rFonts w:asciiTheme="majorBidi" w:eastAsia="Times New Roman" w:hAnsiTheme="majorBidi" w:cstheme="majorBidi"/>
                <w:sz w:val="24"/>
                <w:szCs w:val="24"/>
                <w:lang w:val="fr-FR" w:eastAsia="de-DE"/>
              </w:rPr>
            </w:pPr>
            <w:r w:rsidRPr="006134B0">
              <w:rPr>
                <w:rFonts w:asciiTheme="majorBidi" w:eastAsia="Times New Roman" w:hAnsiTheme="majorBidi" w:cstheme="majorBidi"/>
                <w:sz w:val="24"/>
                <w:szCs w:val="24"/>
                <w:lang w:val="fr-FR" w:eastAsia="de-DE"/>
              </w:rPr>
              <w:t xml:space="preserve">Capacité générale du </w:t>
            </w:r>
            <w:r>
              <w:rPr>
                <w:rFonts w:asciiTheme="majorBidi" w:eastAsia="Times New Roman" w:hAnsiTheme="majorBidi" w:cstheme="majorBidi"/>
                <w:sz w:val="24"/>
                <w:szCs w:val="24"/>
                <w:lang w:val="fr-FR" w:eastAsia="de-DE"/>
              </w:rPr>
              <w:t xml:space="preserve">cabinet de consultants  </w:t>
            </w:r>
            <w:r w:rsidRPr="006134B0">
              <w:rPr>
                <w:rFonts w:asciiTheme="majorBidi" w:eastAsia="Times New Roman" w:hAnsiTheme="majorBidi" w:cstheme="majorBidi"/>
                <w:sz w:val="24"/>
                <w:szCs w:val="24"/>
                <w:lang w:val="fr-FR" w:eastAsia="de-DE"/>
              </w:rPr>
              <w:t xml:space="preserve"> incluant le nombre de personnels permanents, le chiffre d’affaires pour les 5 dernières années</w:t>
            </w:r>
          </w:p>
        </w:tc>
        <w:tc>
          <w:tcPr>
            <w:tcW w:w="1389" w:type="dxa"/>
            <w:shd w:val="clear" w:color="auto" w:fill="auto"/>
          </w:tcPr>
          <w:p w14:paraId="57708E9F" w14:textId="77777777" w:rsidR="001A6C16" w:rsidRPr="006134B0" w:rsidRDefault="001A6C16" w:rsidP="00483A8B">
            <w:pPr>
              <w:pStyle w:val="TableParagraph"/>
              <w:spacing w:before="1" w:line="360" w:lineRule="auto"/>
              <w:ind w:left="876"/>
              <w:rPr>
                <w:rFonts w:asciiTheme="majorBidi" w:eastAsia="Times New Roman" w:hAnsiTheme="majorBidi" w:cstheme="majorBidi"/>
                <w:b/>
                <w:bCs/>
                <w:sz w:val="24"/>
                <w:szCs w:val="24"/>
                <w:lang w:val="fr-FR" w:eastAsia="de-DE"/>
              </w:rPr>
            </w:pPr>
            <w:r>
              <w:rPr>
                <w:rFonts w:asciiTheme="majorBidi" w:eastAsia="Times New Roman" w:hAnsiTheme="majorBidi" w:cstheme="majorBidi"/>
                <w:b/>
                <w:bCs/>
                <w:sz w:val="24"/>
                <w:szCs w:val="24"/>
                <w:lang w:val="fr-FR" w:eastAsia="de-DE"/>
              </w:rPr>
              <w:t>30</w:t>
            </w:r>
          </w:p>
        </w:tc>
      </w:tr>
      <w:tr w:rsidR="001A6C16" w:rsidRPr="006134B0" w14:paraId="7E22D175" w14:textId="77777777" w:rsidTr="00483A8B">
        <w:trPr>
          <w:trHeight w:val="582"/>
        </w:trPr>
        <w:tc>
          <w:tcPr>
            <w:tcW w:w="7366" w:type="dxa"/>
            <w:shd w:val="clear" w:color="auto" w:fill="auto"/>
          </w:tcPr>
          <w:p w14:paraId="1B90DA2A" w14:textId="7D0600AB" w:rsidR="001A6C16" w:rsidRPr="006134B0" w:rsidRDefault="001A6C16" w:rsidP="00483A8B">
            <w:pPr>
              <w:pStyle w:val="TableParagraph"/>
              <w:spacing w:before="1" w:line="360" w:lineRule="auto"/>
              <w:rPr>
                <w:rFonts w:asciiTheme="majorBidi" w:eastAsia="Times New Roman" w:hAnsiTheme="majorBidi" w:cstheme="majorBidi"/>
                <w:sz w:val="24"/>
                <w:szCs w:val="24"/>
                <w:lang w:val="fr-FR" w:eastAsia="de-DE"/>
              </w:rPr>
            </w:pPr>
            <w:r w:rsidRPr="006134B0">
              <w:rPr>
                <w:rFonts w:asciiTheme="majorBidi" w:eastAsia="Times New Roman" w:hAnsiTheme="majorBidi" w:cstheme="majorBidi"/>
                <w:sz w:val="24"/>
                <w:szCs w:val="24"/>
                <w:lang w:val="fr-FR" w:eastAsia="de-DE"/>
              </w:rPr>
              <w:t xml:space="preserve">Expérience générale du </w:t>
            </w:r>
            <w:r>
              <w:rPr>
                <w:rFonts w:asciiTheme="majorBidi" w:eastAsia="Times New Roman" w:hAnsiTheme="majorBidi" w:cstheme="majorBidi"/>
                <w:sz w:val="24"/>
                <w:szCs w:val="24"/>
                <w:lang w:val="fr-FR" w:eastAsia="de-DE"/>
              </w:rPr>
              <w:t xml:space="preserve">cabinet de consultants dans </w:t>
            </w:r>
            <w:r w:rsidRPr="001A6C16">
              <w:rPr>
                <w:rFonts w:asciiTheme="majorBidi" w:eastAsia="Times New Roman" w:hAnsiTheme="majorBidi" w:cstheme="majorBidi"/>
                <w:sz w:val="24"/>
                <w:szCs w:val="24"/>
                <w:lang w:val="fr-FR" w:eastAsia="de-DE"/>
              </w:rPr>
              <w:t xml:space="preserve">la conception et développement de système d’information   </w:t>
            </w:r>
            <w:r w:rsidRPr="006134B0">
              <w:rPr>
                <w:rFonts w:asciiTheme="majorBidi" w:eastAsia="Times New Roman" w:hAnsiTheme="majorBidi" w:cstheme="majorBidi"/>
                <w:sz w:val="24"/>
                <w:szCs w:val="24"/>
                <w:lang w:val="fr-FR" w:eastAsia="de-DE"/>
              </w:rPr>
              <w:t xml:space="preserve">ou tout domaine pertinent à la mission. </w:t>
            </w:r>
          </w:p>
        </w:tc>
        <w:tc>
          <w:tcPr>
            <w:tcW w:w="1389" w:type="dxa"/>
            <w:shd w:val="clear" w:color="auto" w:fill="auto"/>
          </w:tcPr>
          <w:p w14:paraId="1F0E2EB6" w14:textId="21C38CDB" w:rsidR="001A6C16" w:rsidRPr="006134B0" w:rsidRDefault="001A6C16" w:rsidP="00483A8B">
            <w:pPr>
              <w:pStyle w:val="TableParagraph"/>
              <w:spacing w:before="1" w:line="360" w:lineRule="auto"/>
              <w:ind w:left="876"/>
              <w:rPr>
                <w:rFonts w:asciiTheme="majorBidi" w:eastAsia="Times New Roman" w:hAnsiTheme="majorBidi" w:cstheme="majorBidi"/>
                <w:b/>
                <w:bCs/>
                <w:sz w:val="24"/>
                <w:szCs w:val="24"/>
                <w:lang w:val="fr-FR" w:eastAsia="de-DE"/>
              </w:rPr>
            </w:pPr>
            <w:r>
              <w:rPr>
                <w:rFonts w:asciiTheme="majorBidi" w:eastAsia="Times New Roman" w:hAnsiTheme="majorBidi" w:cstheme="majorBidi"/>
                <w:b/>
                <w:bCs/>
                <w:sz w:val="24"/>
                <w:szCs w:val="24"/>
                <w:lang w:val="fr-FR" w:eastAsia="de-DE"/>
              </w:rPr>
              <w:t>4</w:t>
            </w:r>
            <w:r w:rsidRPr="006134B0">
              <w:rPr>
                <w:rFonts w:asciiTheme="majorBidi" w:eastAsia="Times New Roman" w:hAnsiTheme="majorBidi" w:cstheme="majorBidi"/>
                <w:b/>
                <w:bCs/>
                <w:sz w:val="24"/>
                <w:szCs w:val="24"/>
                <w:lang w:val="fr-FR" w:eastAsia="de-DE"/>
              </w:rPr>
              <w:t>0</w:t>
            </w:r>
          </w:p>
        </w:tc>
      </w:tr>
      <w:tr w:rsidR="001A6C16" w:rsidRPr="006134B0" w14:paraId="1ED4E85C" w14:textId="77777777" w:rsidTr="00483A8B">
        <w:tc>
          <w:tcPr>
            <w:tcW w:w="7366" w:type="dxa"/>
            <w:shd w:val="clear" w:color="auto" w:fill="auto"/>
          </w:tcPr>
          <w:p w14:paraId="296E99F3" w14:textId="086E0D87" w:rsidR="001A6C16" w:rsidRPr="00483A8B" w:rsidRDefault="001A6C16" w:rsidP="001A6C16">
            <w:pPr>
              <w:autoSpaceDE w:val="0"/>
              <w:autoSpaceDN w:val="0"/>
              <w:adjustRightInd w:val="0"/>
              <w:spacing w:line="360" w:lineRule="auto"/>
              <w:jc w:val="right"/>
              <w:rPr>
                <w:lang w:val="fr-FR" w:eastAsia="fr-FR"/>
              </w:rPr>
            </w:pPr>
            <w:r w:rsidRPr="00483A8B">
              <w:rPr>
                <w:lang w:val="fr-FR" w:eastAsia="fr-FR"/>
              </w:rPr>
              <w:t xml:space="preserve">Expérience confirmée </w:t>
            </w:r>
            <w:r w:rsidR="009E6E2F">
              <w:rPr>
                <w:lang w:val="fr-FR" w:eastAsia="fr-FR"/>
              </w:rPr>
              <w:t>en</w:t>
            </w:r>
            <w:r>
              <w:rPr>
                <w:lang w:val="fr-FR" w:eastAsia="fr-FR"/>
              </w:rPr>
              <w:t xml:space="preserve"> </w:t>
            </w:r>
            <w:proofErr w:type="gramStart"/>
            <w:r>
              <w:rPr>
                <w:lang w:val="fr-FR" w:eastAsia="fr-FR"/>
              </w:rPr>
              <w:t xml:space="preserve">matière  </w:t>
            </w:r>
            <w:r w:rsidR="009E6E2F">
              <w:rPr>
                <w:lang w:val="fr-FR" w:eastAsia="fr-FR"/>
              </w:rPr>
              <w:t>de</w:t>
            </w:r>
            <w:proofErr w:type="gramEnd"/>
            <w:r w:rsidR="009E6E2F">
              <w:rPr>
                <w:lang w:val="fr-FR" w:eastAsia="fr-FR"/>
              </w:rPr>
              <w:t xml:space="preserve"> </w:t>
            </w:r>
            <w:r w:rsidRPr="001A6C16">
              <w:rPr>
                <w:lang w:val="fr-FR" w:eastAsia="fr-FR"/>
              </w:rPr>
              <w:t xml:space="preserve"> conception et développement de système d’information </w:t>
            </w:r>
            <w:r>
              <w:rPr>
                <w:lang w:val="fr-FR" w:eastAsia="fr-FR"/>
              </w:rPr>
              <w:t xml:space="preserve">dans le domaine de  la Santé ou autres domaine pertinent à la mission durant les </w:t>
            </w:r>
            <w:r w:rsidRPr="00483A8B">
              <w:rPr>
                <w:lang w:val="fr-FR" w:eastAsia="fr-FR"/>
              </w:rPr>
              <w:t xml:space="preserve"> </w:t>
            </w:r>
            <w:r>
              <w:rPr>
                <w:lang w:val="fr-FR" w:eastAsia="fr-FR"/>
              </w:rPr>
              <w:t>10</w:t>
            </w:r>
            <w:r w:rsidRPr="00483A8B">
              <w:rPr>
                <w:lang w:val="fr-FR" w:eastAsia="fr-FR"/>
              </w:rPr>
              <w:t xml:space="preserve"> années précédente</w:t>
            </w:r>
            <w:r>
              <w:rPr>
                <w:lang w:val="fr-FR" w:eastAsia="fr-FR"/>
              </w:rPr>
              <w:t>s</w:t>
            </w:r>
          </w:p>
        </w:tc>
        <w:tc>
          <w:tcPr>
            <w:tcW w:w="1389" w:type="dxa"/>
            <w:shd w:val="clear" w:color="auto" w:fill="auto"/>
          </w:tcPr>
          <w:p w14:paraId="1314C4F7" w14:textId="4EE4C613" w:rsidR="001A6C16" w:rsidRPr="006134B0" w:rsidRDefault="001A6C16" w:rsidP="00483A8B">
            <w:pPr>
              <w:pStyle w:val="TableParagraph"/>
              <w:spacing w:line="360" w:lineRule="auto"/>
              <w:ind w:left="875"/>
              <w:rPr>
                <w:rFonts w:asciiTheme="majorBidi" w:eastAsia="Times New Roman" w:hAnsiTheme="majorBidi" w:cstheme="majorBidi"/>
                <w:b/>
                <w:bCs/>
                <w:sz w:val="24"/>
                <w:szCs w:val="24"/>
                <w:lang w:val="fr-FR" w:eastAsia="de-DE"/>
              </w:rPr>
            </w:pPr>
            <w:r>
              <w:rPr>
                <w:rFonts w:asciiTheme="majorBidi" w:eastAsia="Times New Roman" w:hAnsiTheme="majorBidi" w:cstheme="majorBidi"/>
                <w:b/>
                <w:bCs/>
                <w:sz w:val="24"/>
                <w:szCs w:val="24"/>
                <w:lang w:val="fr-FR" w:eastAsia="de-DE"/>
              </w:rPr>
              <w:t>3</w:t>
            </w:r>
            <w:r w:rsidRPr="006134B0">
              <w:rPr>
                <w:rFonts w:asciiTheme="majorBidi" w:eastAsia="Times New Roman" w:hAnsiTheme="majorBidi" w:cstheme="majorBidi"/>
                <w:b/>
                <w:bCs/>
                <w:sz w:val="24"/>
                <w:szCs w:val="24"/>
                <w:lang w:val="fr-FR" w:eastAsia="de-DE"/>
              </w:rPr>
              <w:t>0</w:t>
            </w:r>
          </w:p>
        </w:tc>
      </w:tr>
      <w:tr w:rsidR="001A6C16" w:rsidRPr="006134B0" w14:paraId="237253EF" w14:textId="77777777" w:rsidTr="00211715">
        <w:tc>
          <w:tcPr>
            <w:tcW w:w="7366" w:type="dxa"/>
            <w:shd w:val="clear" w:color="auto" w:fill="D9D9D9" w:themeFill="background1" w:themeFillShade="D9"/>
          </w:tcPr>
          <w:p w14:paraId="68E2E6D7" w14:textId="77777777" w:rsidR="001A6C16" w:rsidRPr="006134B0" w:rsidRDefault="001A6C16" w:rsidP="00483A8B">
            <w:pPr>
              <w:pStyle w:val="TableParagraph"/>
              <w:spacing w:line="360" w:lineRule="auto"/>
              <w:rPr>
                <w:rFonts w:asciiTheme="majorBidi" w:eastAsia="Times New Roman" w:hAnsiTheme="majorBidi" w:cstheme="majorBidi"/>
                <w:b/>
                <w:bCs/>
                <w:sz w:val="24"/>
                <w:szCs w:val="24"/>
                <w:lang w:val="fr-FR" w:eastAsia="de-DE"/>
              </w:rPr>
            </w:pPr>
            <w:r w:rsidRPr="006134B0">
              <w:rPr>
                <w:rFonts w:asciiTheme="majorBidi" w:eastAsia="Times New Roman" w:hAnsiTheme="majorBidi" w:cstheme="majorBidi"/>
                <w:b/>
                <w:bCs/>
                <w:sz w:val="24"/>
                <w:szCs w:val="24"/>
                <w:lang w:val="fr-FR" w:eastAsia="de-DE"/>
              </w:rPr>
              <w:t>Total</w:t>
            </w:r>
          </w:p>
        </w:tc>
        <w:tc>
          <w:tcPr>
            <w:tcW w:w="1389" w:type="dxa"/>
            <w:shd w:val="clear" w:color="auto" w:fill="D9D9D9" w:themeFill="background1" w:themeFillShade="D9"/>
          </w:tcPr>
          <w:p w14:paraId="63BEA2A4" w14:textId="77777777" w:rsidR="001A6C16" w:rsidRPr="006134B0" w:rsidRDefault="001A6C16" w:rsidP="00483A8B">
            <w:pPr>
              <w:pStyle w:val="TableParagraph"/>
              <w:spacing w:line="360" w:lineRule="auto"/>
              <w:ind w:left="815"/>
              <w:rPr>
                <w:rFonts w:asciiTheme="majorBidi" w:eastAsia="Times New Roman" w:hAnsiTheme="majorBidi" w:cstheme="majorBidi"/>
                <w:b/>
                <w:bCs/>
                <w:sz w:val="24"/>
                <w:szCs w:val="24"/>
                <w:lang w:val="fr-FR" w:eastAsia="de-DE"/>
              </w:rPr>
            </w:pPr>
            <w:r w:rsidRPr="006134B0">
              <w:rPr>
                <w:rFonts w:asciiTheme="majorBidi" w:eastAsia="Times New Roman" w:hAnsiTheme="majorBidi" w:cstheme="majorBidi"/>
                <w:b/>
                <w:bCs/>
                <w:sz w:val="24"/>
                <w:szCs w:val="24"/>
                <w:lang w:val="fr-FR" w:eastAsia="de-DE"/>
              </w:rPr>
              <w:t>100</w:t>
            </w:r>
          </w:p>
        </w:tc>
      </w:tr>
    </w:tbl>
    <w:p w14:paraId="33208A33" w14:textId="77777777" w:rsidR="004364F8" w:rsidRDefault="004364F8" w:rsidP="0082552C">
      <w:pPr>
        <w:bidi w:val="0"/>
        <w:rPr>
          <w:rFonts w:asciiTheme="minorHAnsi" w:hAnsiTheme="minorHAnsi" w:cstheme="minorHAnsi"/>
          <w:color w:val="FF0000"/>
          <w:lang w:val="fr-FR" w:bidi="ar-TN"/>
        </w:rPr>
      </w:pPr>
    </w:p>
    <w:p w14:paraId="2713A6BC" w14:textId="603CE5D6" w:rsidR="009E6E2F" w:rsidRPr="00211715" w:rsidRDefault="009E6E2F" w:rsidP="00211715">
      <w:pPr>
        <w:pStyle w:val="Titre1"/>
        <w:numPr>
          <w:ilvl w:val="0"/>
          <w:numId w:val="3"/>
        </w:numPr>
        <w:bidi w:val="0"/>
        <w:rPr>
          <w:rFonts w:asciiTheme="minorHAnsi" w:hAnsiTheme="minorHAnsi" w:cstheme="minorHAnsi"/>
          <w:color w:val="auto"/>
          <w:lang w:val="fr-FR"/>
        </w:rPr>
      </w:pPr>
      <w:bookmarkStart w:id="391" w:name="_Toc132114130"/>
      <w:r w:rsidRPr="00211715">
        <w:rPr>
          <w:rFonts w:asciiTheme="minorHAnsi" w:hAnsiTheme="minorHAnsi" w:cstheme="minorHAnsi"/>
          <w:color w:val="auto"/>
          <w:lang w:val="fr-FR"/>
        </w:rPr>
        <w:t>METHODE DE SELECTION</w:t>
      </w:r>
      <w:bookmarkEnd w:id="391"/>
      <w:r w:rsidRPr="00211715">
        <w:rPr>
          <w:rFonts w:asciiTheme="minorHAnsi" w:hAnsiTheme="minorHAnsi" w:cstheme="minorHAnsi"/>
          <w:color w:val="auto"/>
          <w:lang w:val="fr-FR"/>
        </w:rPr>
        <w:t xml:space="preserve"> </w:t>
      </w:r>
    </w:p>
    <w:p w14:paraId="6694627D" w14:textId="77777777" w:rsidR="00211715" w:rsidRPr="00211715" w:rsidRDefault="00211715" w:rsidP="00211715">
      <w:pPr>
        <w:pStyle w:val="STN1"/>
        <w:ind w:firstLine="0"/>
        <w:rPr>
          <w:lang w:val="fr-FR"/>
        </w:rPr>
      </w:pPr>
    </w:p>
    <w:p w14:paraId="6A380764" w14:textId="26363025" w:rsidR="009E6E2F" w:rsidRPr="009E6E2F" w:rsidRDefault="009E6E2F" w:rsidP="009E6E2F">
      <w:pPr>
        <w:bidi w:val="0"/>
        <w:spacing w:line="360" w:lineRule="auto"/>
        <w:jc w:val="both"/>
        <w:rPr>
          <w:lang w:val="fr-FR" w:eastAsia="de-DE"/>
        </w:rPr>
      </w:pPr>
      <w:r w:rsidRPr="009E6E2F">
        <w:rPr>
          <w:lang w:val="fr-FR" w:eastAsia="de-DE"/>
        </w:rPr>
        <w:t xml:space="preserve">La sélection de Cabinet de </w:t>
      </w:r>
      <w:r w:rsidR="00211715" w:rsidRPr="009E6E2F">
        <w:rPr>
          <w:lang w:val="fr-FR" w:eastAsia="de-DE"/>
        </w:rPr>
        <w:t>consultants sera</w:t>
      </w:r>
      <w:r w:rsidRPr="009E6E2F">
        <w:rPr>
          <w:lang w:val="fr-FR" w:eastAsia="de-DE"/>
        </w:rPr>
        <w:t xml:space="preserve"> effectuée conformément aux procédures définies dans la méthode de sélection Consultants fondée sur la Qualité et sur le Coût</w:t>
      </w:r>
      <w:r w:rsidR="004321C6">
        <w:rPr>
          <w:lang w:val="fr-FR" w:eastAsia="de-DE"/>
        </w:rPr>
        <w:t xml:space="preserve"> </w:t>
      </w:r>
      <w:r w:rsidRPr="009E6E2F">
        <w:rPr>
          <w:lang w:val="fr-FR" w:eastAsia="de-DE"/>
        </w:rPr>
        <w:t xml:space="preserve">(SFQC) telle que mentionnée dans </w:t>
      </w:r>
      <w:bookmarkStart w:id="392" w:name="_Hlk131503830"/>
      <w:r w:rsidRPr="009E6E2F">
        <w:rPr>
          <w:lang w:val="fr-FR" w:eastAsia="de-DE"/>
        </w:rPr>
        <w:t>le règlement de passation des marchés pour les emprunteurs sollicitant le financement de projets d’Investissement (FPI) de la Banque Mondiale (Passation des marchés dans le cadre du financement de Projets d’Investissement</w:t>
      </w:r>
      <w:proofErr w:type="gramStart"/>
      <w:r w:rsidRPr="009E6E2F">
        <w:rPr>
          <w:lang w:val="fr-FR" w:eastAsia="de-DE"/>
        </w:rPr>
        <w:t>),.</w:t>
      </w:r>
      <w:proofErr w:type="gramEnd"/>
      <w:r w:rsidRPr="009E6E2F">
        <w:rPr>
          <w:lang w:val="fr-FR" w:eastAsia="de-DE"/>
        </w:rPr>
        <w:t xml:space="preserve">version </w:t>
      </w:r>
      <w:r w:rsidR="004321C6">
        <w:rPr>
          <w:lang w:val="fr-FR" w:eastAsia="de-DE"/>
        </w:rPr>
        <w:t xml:space="preserve">Novembre </w:t>
      </w:r>
      <w:r w:rsidRPr="009E6E2F">
        <w:rPr>
          <w:lang w:val="fr-FR" w:eastAsia="de-DE"/>
        </w:rPr>
        <w:t xml:space="preserve">2020 . </w:t>
      </w:r>
    </w:p>
    <w:p w14:paraId="0280843D" w14:textId="77777777" w:rsidR="009E6E2F" w:rsidRDefault="009E6E2F" w:rsidP="00211715">
      <w:pPr>
        <w:pStyle w:val="Titre1"/>
        <w:numPr>
          <w:ilvl w:val="0"/>
          <w:numId w:val="3"/>
        </w:numPr>
        <w:bidi w:val="0"/>
        <w:rPr>
          <w:rFonts w:asciiTheme="minorHAnsi" w:hAnsiTheme="minorHAnsi" w:cstheme="minorHAnsi"/>
          <w:color w:val="auto"/>
          <w:lang w:val="fr-FR"/>
        </w:rPr>
      </w:pPr>
      <w:bookmarkStart w:id="393" w:name="_Toc132114131"/>
      <w:bookmarkEnd w:id="392"/>
      <w:r w:rsidRPr="00211715">
        <w:rPr>
          <w:rFonts w:asciiTheme="minorHAnsi" w:hAnsiTheme="minorHAnsi" w:cstheme="minorHAnsi"/>
          <w:color w:val="auto"/>
          <w:lang w:val="fr-FR"/>
        </w:rPr>
        <w:t>DEMANDE D’ECLAIRCISSEMENT</w:t>
      </w:r>
      <w:bookmarkEnd w:id="393"/>
      <w:r w:rsidRPr="00211715">
        <w:rPr>
          <w:rFonts w:asciiTheme="minorHAnsi" w:hAnsiTheme="minorHAnsi" w:cstheme="minorHAnsi"/>
          <w:color w:val="auto"/>
          <w:lang w:val="fr-FR"/>
        </w:rPr>
        <w:t> </w:t>
      </w:r>
    </w:p>
    <w:p w14:paraId="3FA088D1" w14:textId="77777777" w:rsidR="00211715" w:rsidRPr="00211715" w:rsidRDefault="00211715" w:rsidP="00211715">
      <w:pPr>
        <w:rPr>
          <w:lang w:val="fr-FR"/>
        </w:rPr>
      </w:pPr>
    </w:p>
    <w:p w14:paraId="175DC3C5" w14:textId="6B6300E1" w:rsidR="009E6E2F" w:rsidRPr="009E6E2F" w:rsidRDefault="009E6E2F" w:rsidP="00211715">
      <w:pPr>
        <w:autoSpaceDE w:val="0"/>
        <w:autoSpaceDN w:val="0"/>
        <w:bidi w:val="0"/>
        <w:adjustRightInd w:val="0"/>
        <w:spacing w:line="360" w:lineRule="auto"/>
        <w:jc w:val="both"/>
        <w:rPr>
          <w:lang w:val="fr-FR" w:eastAsia="de-DE"/>
        </w:rPr>
      </w:pPr>
      <w:r w:rsidRPr="009E6E2F">
        <w:rPr>
          <w:lang w:val="fr-FR" w:eastAsia="de-DE"/>
        </w:rPr>
        <w:t xml:space="preserve">Toute demande d’éclaircissement devra parvenir à l’adresse électronique suivante : candidature@rns.tn dans un délai maximum de 07 jours ouvrables avant le denier délais de réception des </w:t>
      </w:r>
      <w:r w:rsidR="00211715">
        <w:rPr>
          <w:lang w:val="fr-FR" w:eastAsia="de-DE"/>
        </w:rPr>
        <w:t>candidatures</w:t>
      </w:r>
      <w:r w:rsidRPr="009E6E2F">
        <w:rPr>
          <w:lang w:val="fr-FR" w:eastAsia="de-DE"/>
        </w:rPr>
        <w:t>.</w:t>
      </w:r>
    </w:p>
    <w:p w14:paraId="032C2B79" w14:textId="77777777" w:rsidR="009E6E2F" w:rsidRPr="009E6E2F" w:rsidRDefault="009E6E2F" w:rsidP="009E6E2F">
      <w:pPr>
        <w:autoSpaceDE w:val="0"/>
        <w:autoSpaceDN w:val="0"/>
        <w:bidi w:val="0"/>
        <w:adjustRightInd w:val="0"/>
        <w:spacing w:line="360" w:lineRule="auto"/>
        <w:jc w:val="both"/>
        <w:rPr>
          <w:rFonts w:asciiTheme="minorHAnsi" w:hAnsiTheme="minorHAnsi" w:cstheme="minorHAnsi"/>
          <w:lang w:val="fr-FR"/>
        </w:rPr>
      </w:pPr>
      <w:r w:rsidRPr="009E6E2F">
        <w:rPr>
          <w:lang w:val="fr-FR" w:eastAsia="de-DE"/>
        </w:rPr>
        <w:t>Les réponses seront envoyées à toutes les entreprises au plus tard 4 jours avant les derniers délais de réception des candidatures.</w:t>
      </w:r>
    </w:p>
    <w:p w14:paraId="508C6F56" w14:textId="77777777" w:rsidR="009E6E2F" w:rsidRDefault="009E6E2F" w:rsidP="00211715">
      <w:pPr>
        <w:pStyle w:val="Titre1"/>
        <w:numPr>
          <w:ilvl w:val="0"/>
          <w:numId w:val="3"/>
        </w:numPr>
        <w:bidi w:val="0"/>
        <w:rPr>
          <w:lang w:val="fr-FR" w:eastAsia="de-DE"/>
        </w:rPr>
      </w:pPr>
      <w:bookmarkStart w:id="394" w:name="_Toc51756499"/>
      <w:bookmarkStart w:id="395" w:name="_Toc132114132"/>
      <w:r w:rsidRPr="00211715">
        <w:rPr>
          <w:rFonts w:asciiTheme="minorHAnsi" w:hAnsiTheme="minorHAnsi" w:cstheme="minorHAnsi"/>
          <w:color w:val="auto"/>
          <w:lang w:val="fr-FR"/>
        </w:rPr>
        <w:t>Conflit D’INTERET</w:t>
      </w:r>
      <w:r w:rsidRPr="00211715">
        <w:rPr>
          <w:rFonts w:cstheme="minorHAnsi"/>
          <w:lang w:val="fr-FR" w:eastAsia="de-DE"/>
        </w:rPr>
        <w:t> :</w:t>
      </w:r>
      <w:bookmarkEnd w:id="394"/>
      <w:bookmarkEnd w:id="395"/>
    </w:p>
    <w:p w14:paraId="369820CB" w14:textId="77B65B89" w:rsidR="009E6E2F" w:rsidRPr="009E6E2F" w:rsidRDefault="009E6E2F" w:rsidP="009E6E2F">
      <w:pPr>
        <w:bidi w:val="0"/>
        <w:spacing w:line="360" w:lineRule="auto"/>
        <w:jc w:val="both"/>
        <w:rPr>
          <w:sz w:val="22"/>
          <w:szCs w:val="20"/>
          <w:lang w:val="fr-FR" w:eastAsia="de-DE"/>
        </w:rPr>
      </w:pPr>
      <w:bookmarkStart w:id="396" w:name="_Toc51756500"/>
      <w:r w:rsidRPr="009E6E2F">
        <w:rPr>
          <w:szCs w:val="22"/>
          <w:lang w:val="fr-FR" w:eastAsia="de-DE"/>
        </w:rPr>
        <w:t xml:space="preserve">Les cabinets de consultants en conflits d’intérêt, c’est à dire qui </w:t>
      </w:r>
      <w:proofErr w:type="gramStart"/>
      <w:r w:rsidRPr="009E6E2F">
        <w:rPr>
          <w:szCs w:val="22"/>
          <w:lang w:val="fr-FR" w:eastAsia="de-DE"/>
        </w:rPr>
        <w:t>auraient</w:t>
      </w:r>
      <w:proofErr w:type="gramEnd"/>
      <w:r w:rsidRPr="009E6E2F">
        <w:rPr>
          <w:szCs w:val="22"/>
          <w:lang w:val="fr-FR" w:eastAsia="de-DE"/>
        </w:rPr>
        <w:t xml:space="preserve"> un intérêt quelconque direct ou indirect au projet ou qui sont en relation personnelle ou professionnelle avec l’UGPO doivent déclarer leurs conflits d’intérêt au moment de la transmission de la lettre de manifestions d’intérêt pour la mission. Les cabinets de consultants intéressés sont priés de bien prendre connaissance des dispositions de la section III paragraphe 3.14 du règlement de passation des marchés pour les emprunteurs sollicitant le financement de projets </w:t>
      </w:r>
      <w:r w:rsidRPr="009E6E2F">
        <w:rPr>
          <w:szCs w:val="22"/>
          <w:lang w:val="fr-FR" w:eastAsia="de-DE"/>
        </w:rPr>
        <w:lastRenderedPageBreak/>
        <w:t xml:space="preserve">d’Investissement (FPI) de la Banque Mondiale (Passation des marchés dans le cadre du financement de Projets d’Investissement), </w:t>
      </w:r>
      <w:proofErr w:type="gramStart"/>
      <w:r w:rsidRPr="009E6E2F">
        <w:rPr>
          <w:szCs w:val="22"/>
          <w:lang w:val="fr-FR" w:eastAsia="de-DE"/>
        </w:rPr>
        <w:t xml:space="preserve">version </w:t>
      </w:r>
      <w:r w:rsidR="00D60141">
        <w:rPr>
          <w:szCs w:val="22"/>
          <w:lang w:val="fr-FR" w:eastAsia="de-DE"/>
        </w:rPr>
        <w:t xml:space="preserve"> Novembre</w:t>
      </w:r>
      <w:proofErr w:type="gramEnd"/>
      <w:r w:rsidR="00D60141">
        <w:rPr>
          <w:szCs w:val="22"/>
          <w:lang w:val="fr-FR" w:eastAsia="de-DE"/>
        </w:rPr>
        <w:t xml:space="preserve"> </w:t>
      </w:r>
      <w:r w:rsidRPr="009E6E2F">
        <w:rPr>
          <w:szCs w:val="22"/>
          <w:lang w:val="fr-FR" w:eastAsia="de-DE"/>
        </w:rPr>
        <w:t>2020</w:t>
      </w:r>
    </w:p>
    <w:p w14:paraId="052EE178" w14:textId="77777777" w:rsidR="009E6E2F" w:rsidRPr="009E6E2F" w:rsidRDefault="009E6E2F" w:rsidP="00211715">
      <w:pPr>
        <w:pStyle w:val="Titre1"/>
        <w:numPr>
          <w:ilvl w:val="0"/>
          <w:numId w:val="3"/>
        </w:numPr>
        <w:bidi w:val="0"/>
        <w:rPr>
          <w:rFonts w:cstheme="minorHAnsi"/>
          <w:b/>
          <w:bCs/>
          <w:sz w:val="28"/>
          <w:szCs w:val="28"/>
          <w:u w:val="single"/>
          <w:lang w:val="x-none" w:eastAsia="de-DE"/>
        </w:rPr>
      </w:pPr>
      <w:bookmarkStart w:id="397" w:name="_Toc132114133"/>
      <w:r w:rsidRPr="00211715">
        <w:rPr>
          <w:rFonts w:asciiTheme="minorHAnsi" w:hAnsiTheme="minorHAnsi" w:cstheme="minorHAnsi"/>
          <w:color w:val="auto"/>
          <w:lang w:val="fr-FR"/>
        </w:rPr>
        <w:t>CONFIDENTIALITE</w:t>
      </w:r>
      <w:bookmarkEnd w:id="396"/>
      <w:bookmarkEnd w:id="397"/>
    </w:p>
    <w:p w14:paraId="728C6446" w14:textId="77777777" w:rsidR="009E6E2F" w:rsidRPr="009E6E2F" w:rsidRDefault="009E6E2F" w:rsidP="009E6E2F">
      <w:pPr>
        <w:tabs>
          <w:tab w:val="left" w:pos="3195"/>
        </w:tabs>
        <w:bidi w:val="0"/>
        <w:spacing w:before="240" w:after="240" w:line="360" w:lineRule="auto"/>
        <w:ind w:right="-143"/>
        <w:jc w:val="both"/>
        <w:rPr>
          <w:szCs w:val="22"/>
          <w:lang w:val="fr-FR" w:eastAsia="de-DE"/>
        </w:rPr>
      </w:pPr>
      <w:r w:rsidRPr="009E6E2F">
        <w:rPr>
          <w:szCs w:val="22"/>
          <w:lang w:val="fr-FR" w:eastAsia="de-DE"/>
        </w:rPr>
        <w:t xml:space="preserve">Le cabinet de consultants retenu pour la présente mission est tenu de respecter une stricte confidentialité vis-à-vis des tiers, pour toute information relative à la mission ou collectée à son occasion. Tout manquement à cette clause entraîne l’interruption immédiate de la mission. Cette confidentialité reste de règle et sans limitation après la fin de la mission. </w:t>
      </w:r>
    </w:p>
    <w:p w14:paraId="0EEFCDAA" w14:textId="77777777" w:rsidR="009E6E2F" w:rsidRPr="00211715" w:rsidRDefault="009E6E2F" w:rsidP="00211715">
      <w:pPr>
        <w:pStyle w:val="Titre1"/>
        <w:numPr>
          <w:ilvl w:val="0"/>
          <w:numId w:val="3"/>
        </w:numPr>
        <w:bidi w:val="0"/>
        <w:rPr>
          <w:rFonts w:asciiTheme="minorHAnsi" w:hAnsiTheme="minorHAnsi" w:cstheme="minorHAnsi"/>
          <w:color w:val="auto"/>
          <w:lang w:val="fr-FR"/>
        </w:rPr>
      </w:pPr>
      <w:bookmarkStart w:id="398" w:name="_Toc132114134"/>
      <w:r w:rsidRPr="00211715">
        <w:rPr>
          <w:rFonts w:asciiTheme="minorHAnsi" w:hAnsiTheme="minorHAnsi" w:cstheme="minorHAnsi"/>
          <w:color w:val="auto"/>
          <w:lang w:val="fr-FR"/>
        </w:rPr>
        <w:t>PROCEDURE D’APPLICATION</w:t>
      </w:r>
      <w:bookmarkEnd w:id="398"/>
      <w:r w:rsidRPr="00211715">
        <w:rPr>
          <w:rFonts w:asciiTheme="minorHAnsi" w:hAnsiTheme="minorHAnsi" w:cstheme="minorHAnsi"/>
          <w:color w:val="auto"/>
          <w:lang w:val="fr-FR"/>
        </w:rPr>
        <w:t xml:space="preserve"> </w:t>
      </w:r>
    </w:p>
    <w:p w14:paraId="0B72D37A" w14:textId="77777777" w:rsidR="009E6E2F" w:rsidRPr="00211715" w:rsidRDefault="009E6E2F" w:rsidP="00211715">
      <w:pPr>
        <w:pStyle w:val="STN1"/>
        <w:ind w:firstLine="0"/>
        <w:rPr>
          <w:lang w:val="fr-FR"/>
        </w:rPr>
      </w:pPr>
    </w:p>
    <w:p w14:paraId="20B1AC88" w14:textId="59ED5569" w:rsidR="009E6E2F" w:rsidRPr="009E6E2F" w:rsidRDefault="009E6E2F" w:rsidP="009E6E2F">
      <w:pPr>
        <w:bidi w:val="0"/>
        <w:spacing w:line="360" w:lineRule="auto"/>
        <w:jc w:val="both"/>
        <w:rPr>
          <w:lang w:val="fr-FR" w:eastAsia="de-DE"/>
        </w:rPr>
      </w:pPr>
      <w:r w:rsidRPr="009E6E2F">
        <w:rPr>
          <w:lang w:val="fr-FR" w:eastAsia="de-DE"/>
        </w:rPr>
        <w:t>Les cabinets de consultants intéressés par cette mission doivent envoyer ou déposer en personne, au bureau d’ordre du Ministère de la Santé (</w:t>
      </w:r>
      <w:proofErr w:type="gramStart"/>
      <w:r w:rsidRPr="009E6E2F">
        <w:rPr>
          <w:lang w:val="fr-FR" w:eastAsia="de-DE"/>
        </w:rPr>
        <w:t>UGPO)  indiqué</w:t>
      </w:r>
      <w:proofErr w:type="gramEnd"/>
      <w:r w:rsidRPr="009E6E2F">
        <w:rPr>
          <w:lang w:val="fr-FR" w:eastAsia="de-DE"/>
        </w:rPr>
        <w:t xml:space="preserve"> ci-dessous, leur manifestation d’intérêt qui inclut les informations démontrant qu’ils possèdent les qualifications requises et l’expérience pertinente pour l’exécution de la mission demandée</w:t>
      </w:r>
    </w:p>
    <w:p w14:paraId="5B34929B" w14:textId="77777777" w:rsidR="009E6E2F" w:rsidRPr="009E6E2F" w:rsidRDefault="009E6E2F" w:rsidP="009E6E2F">
      <w:pPr>
        <w:bidi w:val="0"/>
        <w:spacing w:after="240" w:line="360" w:lineRule="auto"/>
        <w:jc w:val="both"/>
        <w:rPr>
          <w:lang w:val="fr-FR" w:eastAsia="de-DE"/>
        </w:rPr>
      </w:pPr>
      <w:r w:rsidRPr="009E6E2F">
        <w:rPr>
          <w:lang w:val="fr-FR" w:eastAsia="de-DE"/>
        </w:rPr>
        <w:t xml:space="preserve">Les dossiers de manifestation d’intérêt doivent comporter les documents suivants : </w:t>
      </w:r>
    </w:p>
    <w:p w14:paraId="0AE91CCD" w14:textId="77777777" w:rsidR="009E6E2F" w:rsidRPr="009E6E2F" w:rsidRDefault="009E6E2F" w:rsidP="009E6E2F">
      <w:pPr>
        <w:numPr>
          <w:ilvl w:val="0"/>
          <w:numId w:val="45"/>
        </w:numPr>
        <w:bidi w:val="0"/>
        <w:spacing w:line="360" w:lineRule="auto"/>
        <w:jc w:val="both"/>
        <w:rPr>
          <w:lang w:val="x-none" w:eastAsia="de-DE"/>
        </w:rPr>
      </w:pPr>
      <w:r w:rsidRPr="009E6E2F">
        <w:rPr>
          <w:lang w:val="x-none" w:eastAsia="de-DE"/>
        </w:rPr>
        <w:t>Une lettre de manifestions d’intérêt signée ne dépassant pas 2 pages.</w:t>
      </w:r>
    </w:p>
    <w:p w14:paraId="2C02ABCE" w14:textId="77777777" w:rsidR="009E6E2F" w:rsidRPr="009E6E2F" w:rsidRDefault="009E6E2F" w:rsidP="009E6E2F">
      <w:pPr>
        <w:numPr>
          <w:ilvl w:val="0"/>
          <w:numId w:val="45"/>
        </w:numPr>
        <w:bidi w:val="0"/>
        <w:spacing w:line="360" w:lineRule="auto"/>
        <w:jc w:val="both"/>
        <w:rPr>
          <w:lang w:val="x-none" w:eastAsia="de-DE"/>
        </w:rPr>
      </w:pPr>
      <w:r w:rsidRPr="009E6E2F">
        <w:rPr>
          <w:lang w:val="x-none" w:eastAsia="de-DE"/>
        </w:rPr>
        <w:t>Une présentation générale du cabinet de consultants incluant le nombre du personnel permanent, le chiffre d’affaire pour les 5 dernières années, etc.</w:t>
      </w:r>
    </w:p>
    <w:p w14:paraId="7D85D4AD" w14:textId="77777777" w:rsidR="009E6E2F" w:rsidRPr="009E6E2F" w:rsidRDefault="009E6E2F" w:rsidP="009E6E2F">
      <w:pPr>
        <w:numPr>
          <w:ilvl w:val="0"/>
          <w:numId w:val="45"/>
        </w:numPr>
        <w:bidi w:val="0"/>
        <w:spacing w:line="360" w:lineRule="auto"/>
        <w:jc w:val="both"/>
        <w:rPr>
          <w:lang w:val="x-none" w:eastAsia="de-DE"/>
        </w:rPr>
      </w:pPr>
      <w:r w:rsidRPr="009E6E2F">
        <w:rPr>
          <w:lang w:val="x-none" w:eastAsia="de-DE"/>
        </w:rPr>
        <w:t xml:space="preserve">L’expérience du bureau pour des missions similaires </w:t>
      </w:r>
    </w:p>
    <w:p w14:paraId="123CDEB2" w14:textId="77777777" w:rsidR="009E6E2F" w:rsidRPr="009E6E2F" w:rsidRDefault="009E6E2F" w:rsidP="009E6E2F">
      <w:pPr>
        <w:numPr>
          <w:ilvl w:val="0"/>
          <w:numId w:val="45"/>
        </w:numPr>
        <w:bidi w:val="0"/>
        <w:spacing w:after="240" w:line="360" w:lineRule="auto"/>
        <w:jc w:val="both"/>
        <w:rPr>
          <w:lang w:val="x-none" w:eastAsia="de-DE"/>
        </w:rPr>
      </w:pPr>
      <w:r w:rsidRPr="009E6E2F">
        <w:rPr>
          <w:lang w:val="x-none" w:eastAsia="de-DE"/>
        </w:rPr>
        <w:t>Toute référence ou information utile pour évaluer la capacité du bureau à exécuter la mission avec le niveau requis de qualité et dans les délais exigés.</w:t>
      </w:r>
    </w:p>
    <w:p w14:paraId="4438113B" w14:textId="77777777" w:rsidR="009E6E2F" w:rsidRPr="009E6E2F" w:rsidRDefault="009E6E2F" w:rsidP="009E6E2F">
      <w:pPr>
        <w:bidi w:val="0"/>
        <w:spacing w:line="360" w:lineRule="auto"/>
        <w:jc w:val="both"/>
        <w:rPr>
          <w:lang w:val="fr-FR" w:eastAsia="de-DE"/>
        </w:rPr>
      </w:pPr>
      <w:r w:rsidRPr="009E6E2F">
        <w:rPr>
          <w:lang w:val="fr-FR" w:eastAsia="de-DE"/>
        </w:rPr>
        <w:t>En cas de groupement, il faut indiquer le bureau chef de file ainsi que toutes les informations demandées par membre de groupement.</w:t>
      </w:r>
    </w:p>
    <w:p w14:paraId="35F9D19C" w14:textId="40AF3CF6" w:rsidR="009E6E2F" w:rsidRPr="009E6E2F" w:rsidRDefault="009E6E2F" w:rsidP="009E6E2F">
      <w:pPr>
        <w:bidi w:val="0"/>
        <w:spacing w:after="240" w:line="360" w:lineRule="auto"/>
        <w:jc w:val="both"/>
        <w:rPr>
          <w:sz w:val="22"/>
          <w:szCs w:val="20"/>
          <w:lang w:val="fr-FR" w:eastAsia="de-DE"/>
        </w:rPr>
      </w:pPr>
      <w:r w:rsidRPr="009E6E2F">
        <w:rPr>
          <w:lang w:val="fr-FR" w:eastAsia="de-DE"/>
        </w:rPr>
        <w:t>Les cabinets des consultants intéressés peuvent obtenir des informations supplémentaires à l’adresse électronique : candidature@rns.tn   et portant la mention de l’objet : Candidature _Projet</w:t>
      </w:r>
      <w:r>
        <w:rPr>
          <w:lang w:val="fr-FR" w:eastAsia="de-DE"/>
        </w:rPr>
        <w:t>_</w:t>
      </w:r>
      <w:r w:rsidRPr="009E6E2F">
        <w:rPr>
          <w:lang w:val="fr-FR" w:eastAsia="de-DE"/>
        </w:rPr>
        <w:t xml:space="preserve"> </w:t>
      </w:r>
      <w:r>
        <w:rPr>
          <w:lang w:val="fr-FR" w:eastAsia="de-DE"/>
        </w:rPr>
        <w:t>BIOMED</w:t>
      </w:r>
      <w:r w:rsidRPr="009E6E2F">
        <w:rPr>
          <w:lang w:val="fr-FR" w:eastAsia="de-DE"/>
        </w:rPr>
        <w:t>, demande d’information complémentaire.</w:t>
      </w:r>
    </w:p>
    <w:p w14:paraId="4BEB2AF5" w14:textId="77777777" w:rsidR="009E6E2F" w:rsidRPr="009E6E2F" w:rsidRDefault="009E6E2F" w:rsidP="009E6E2F">
      <w:pPr>
        <w:bidi w:val="0"/>
        <w:spacing w:before="240" w:line="360" w:lineRule="auto"/>
        <w:jc w:val="both"/>
        <w:rPr>
          <w:lang w:val="fr-FR" w:eastAsia="en-GB"/>
        </w:rPr>
      </w:pPr>
      <w:r w:rsidRPr="009E6E2F">
        <w:rPr>
          <w:lang w:val="fr-FR" w:eastAsia="en-GB"/>
        </w:rPr>
        <w:t>Les manifestations d’intérêt doivent être déposées sous plis fermés à l’adresse ci-dessous en personne ou par courrier avec la mention.</w:t>
      </w:r>
    </w:p>
    <w:p w14:paraId="17DBD851" w14:textId="77777777" w:rsidR="009E6E2F" w:rsidRDefault="009E6E2F" w:rsidP="009E6E2F">
      <w:pPr>
        <w:bidi w:val="0"/>
        <w:spacing w:before="240" w:line="360" w:lineRule="auto"/>
        <w:jc w:val="both"/>
        <w:rPr>
          <w:lang w:val="fr-FR" w:eastAsia="en-GB"/>
        </w:rPr>
      </w:pPr>
    </w:p>
    <w:p w14:paraId="7B8F7DC0" w14:textId="77777777" w:rsidR="00D60141" w:rsidRPr="009E6E2F" w:rsidRDefault="00D60141" w:rsidP="00D60141">
      <w:pPr>
        <w:bidi w:val="0"/>
        <w:spacing w:before="240" w:line="360" w:lineRule="auto"/>
        <w:jc w:val="both"/>
        <w:rPr>
          <w:lang w:val="fr-FR" w:eastAsia="en-GB"/>
        </w:rPr>
      </w:pPr>
    </w:p>
    <w:p w14:paraId="680650B3" w14:textId="77777777" w:rsidR="009E6E2F" w:rsidRPr="009E6E2F" w:rsidRDefault="009E6E2F" w:rsidP="009E6E2F">
      <w:pPr>
        <w:bidi w:val="0"/>
        <w:spacing w:line="360" w:lineRule="auto"/>
        <w:jc w:val="both"/>
        <w:rPr>
          <w:sz w:val="10"/>
          <w:szCs w:val="10"/>
          <w:lang w:val="fr-FR" w:eastAsia="en-GB"/>
        </w:rPr>
      </w:pPr>
    </w:p>
    <w:p w14:paraId="5552C27C" w14:textId="5B8D3229" w:rsidR="009E6E2F" w:rsidRPr="009E6E2F" w:rsidRDefault="009E6E2F" w:rsidP="009E6E2F">
      <w:pPr>
        <w:bidi w:val="0"/>
        <w:spacing w:line="360" w:lineRule="auto"/>
        <w:jc w:val="center"/>
        <w:rPr>
          <w:b/>
          <w:bCs/>
          <w:lang w:val="fr-FR" w:eastAsia="de-DE"/>
        </w:rPr>
      </w:pPr>
      <w:r w:rsidRPr="009E6E2F">
        <w:rPr>
          <w:b/>
          <w:bCs/>
          <w:lang w:val="fr-FR" w:eastAsia="de-DE"/>
        </w:rPr>
        <w:t>« Avis de Manifestation d’Intérêt, NE PAS OUVRIR :</w:t>
      </w:r>
    </w:p>
    <w:p w14:paraId="46E46959" w14:textId="77777777" w:rsidR="009E6E2F" w:rsidRDefault="009E6E2F" w:rsidP="009E6E2F">
      <w:pPr>
        <w:bidi w:val="0"/>
        <w:spacing w:line="360" w:lineRule="auto"/>
        <w:jc w:val="center"/>
        <w:rPr>
          <w:b/>
          <w:bCs/>
          <w:i/>
          <w:iCs/>
          <w:lang w:val="fr-FR" w:eastAsia="de-DE"/>
        </w:rPr>
      </w:pPr>
      <w:r w:rsidRPr="009E6E2F">
        <w:rPr>
          <w:b/>
          <w:bCs/>
          <w:i/>
          <w:iCs/>
          <w:lang w:val="fr-FR" w:eastAsia="de-DE"/>
        </w:rPr>
        <w:t xml:space="preserve">Manifestation d’intérêt pour le recrutement d’un Cabinet des Consultants pour </w:t>
      </w:r>
    </w:p>
    <w:p w14:paraId="62FBF89E" w14:textId="00F2732B" w:rsidR="009E6E2F" w:rsidRPr="009E6E2F" w:rsidRDefault="009E6E2F" w:rsidP="009E6E2F">
      <w:pPr>
        <w:bidi w:val="0"/>
        <w:spacing w:line="360" w:lineRule="auto"/>
        <w:jc w:val="center"/>
        <w:rPr>
          <w:b/>
          <w:bCs/>
          <w:i/>
          <w:iCs/>
          <w:lang w:val="fr-FR" w:eastAsia="de-DE"/>
        </w:rPr>
      </w:pPr>
      <w:r>
        <w:rPr>
          <w:b/>
          <w:bCs/>
          <w:i/>
          <w:iCs/>
          <w:lang w:val="fr-FR" w:eastAsia="de-DE"/>
        </w:rPr>
        <w:t xml:space="preserve">La </w:t>
      </w:r>
      <w:r w:rsidRPr="009E6E2F">
        <w:rPr>
          <w:b/>
          <w:bCs/>
          <w:i/>
          <w:iCs/>
          <w:lang w:val="fr-FR" w:eastAsia="de-DE"/>
        </w:rPr>
        <w:t>Conception, développement et déploiement d’une solution de gestion des équipements et de leurs maintenances pour le compte des établissements de soins de santé du ministère de la santé »</w:t>
      </w:r>
    </w:p>
    <w:p w14:paraId="777DC2FA" w14:textId="77777777" w:rsidR="009E6E2F" w:rsidRPr="009E6E2F" w:rsidRDefault="009E6E2F" w:rsidP="009E6E2F">
      <w:pPr>
        <w:bidi w:val="0"/>
        <w:spacing w:line="360" w:lineRule="auto"/>
        <w:jc w:val="center"/>
        <w:rPr>
          <w:b/>
          <w:bCs/>
          <w:i/>
          <w:iCs/>
          <w:lang w:val="fr-FR" w:eastAsia="de-DE"/>
        </w:rPr>
      </w:pPr>
    </w:p>
    <w:p w14:paraId="2EADDB25" w14:textId="7038D9D0" w:rsidR="009E6E2F" w:rsidRPr="009E6E2F" w:rsidRDefault="009E6E2F" w:rsidP="009E6E2F">
      <w:pPr>
        <w:bidi w:val="0"/>
        <w:spacing w:line="360" w:lineRule="auto"/>
        <w:jc w:val="center"/>
        <w:rPr>
          <w:b/>
          <w:bCs/>
          <w:lang w:val="fr-FR" w:eastAsia="de-DE"/>
        </w:rPr>
      </w:pPr>
      <w:r w:rsidRPr="009E6E2F">
        <w:rPr>
          <w:b/>
          <w:bCs/>
          <w:lang w:val="fr-FR" w:eastAsia="de-DE"/>
        </w:rPr>
        <w:t xml:space="preserve"> Monsieur Samir Mehdi, Directeur Général de l’Unité de Gestion par Objectifs (UGPO) des projets </w:t>
      </w:r>
      <w:proofErr w:type="gramStart"/>
      <w:r w:rsidRPr="009E6E2F">
        <w:rPr>
          <w:b/>
          <w:bCs/>
          <w:lang w:val="fr-FR" w:eastAsia="de-DE"/>
        </w:rPr>
        <w:t>de  santé</w:t>
      </w:r>
      <w:proofErr w:type="gramEnd"/>
      <w:r w:rsidRPr="009E6E2F">
        <w:rPr>
          <w:b/>
          <w:bCs/>
          <w:lang w:val="fr-FR" w:eastAsia="de-DE"/>
        </w:rPr>
        <w:t xml:space="preserve"> financés par des dons et des Prêts Extérieurs </w:t>
      </w:r>
    </w:p>
    <w:p w14:paraId="5EBCEAB0" w14:textId="77777777" w:rsidR="009E6E2F" w:rsidRPr="009E6E2F" w:rsidRDefault="009E6E2F" w:rsidP="009E6E2F">
      <w:pPr>
        <w:bidi w:val="0"/>
        <w:spacing w:line="360" w:lineRule="auto"/>
        <w:jc w:val="center"/>
        <w:rPr>
          <w:b/>
          <w:bCs/>
          <w:lang w:val="fr-FR" w:eastAsia="de-DE"/>
        </w:rPr>
      </w:pPr>
      <w:r w:rsidRPr="009E6E2F">
        <w:rPr>
          <w:b/>
          <w:bCs/>
          <w:lang w:val="fr-FR" w:eastAsia="de-DE"/>
        </w:rPr>
        <w:t>Ministère de la Sante -</w:t>
      </w:r>
      <w:r w:rsidRPr="009E6E2F">
        <w:rPr>
          <w:lang w:val="fr-FR"/>
        </w:rPr>
        <w:t xml:space="preserve"> </w:t>
      </w:r>
      <w:r w:rsidRPr="009E6E2F">
        <w:rPr>
          <w:b/>
          <w:bCs/>
          <w:lang w:val="fr-FR" w:eastAsia="de-DE"/>
        </w:rPr>
        <w:t xml:space="preserve">Bab </w:t>
      </w:r>
      <w:proofErr w:type="spellStart"/>
      <w:r w:rsidRPr="009E6E2F">
        <w:rPr>
          <w:b/>
          <w:bCs/>
          <w:lang w:val="fr-FR" w:eastAsia="de-DE"/>
        </w:rPr>
        <w:t>saadoun</w:t>
      </w:r>
      <w:proofErr w:type="spellEnd"/>
      <w:r w:rsidRPr="009E6E2F">
        <w:rPr>
          <w:b/>
          <w:bCs/>
          <w:lang w:val="fr-FR" w:eastAsia="de-DE"/>
        </w:rPr>
        <w:t xml:space="preserve"> 1006- Tunis »</w:t>
      </w:r>
    </w:p>
    <w:p w14:paraId="10845063" w14:textId="77777777" w:rsidR="009E6E2F" w:rsidRPr="009E6E2F" w:rsidRDefault="009E6E2F" w:rsidP="009E6E2F">
      <w:pPr>
        <w:bidi w:val="0"/>
        <w:spacing w:line="360" w:lineRule="auto"/>
        <w:jc w:val="center"/>
        <w:rPr>
          <w:rFonts w:eastAsia="Calibri"/>
          <w:b/>
          <w:bCs/>
          <w:i/>
          <w:iCs/>
          <w:color w:val="000000"/>
          <w:rtl/>
          <w:lang w:val="fr-FR" w:eastAsia="de-DE"/>
        </w:rPr>
      </w:pPr>
    </w:p>
    <w:p w14:paraId="3F0C8F67" w14:textId="50311BFE" w:rsidR="009E6E2F" w:rsidRPr="009E6E2F" w:rsidRDefault="009E6E2F" w:rsidP="009E6E2F">
      <w:pPr>
        <w:bidi w:val="0"/>
        <w:spacing w:line="360" w:lineRule="auto"/>
        <w:jc w:val="center"/>
        <w:rPr>
          <w:b/>
          <w:bCs/>
          <w:lang w:val="fr-FR" w:eastAsia="de-DE"/>
        </w:rPr>
      </w:pPr>
      <w:r w:rsidRPr="009E6E2F">
        <w:rPr>
          <w:lang w:val="fr-FR" w:eastAsia="de-DE"/>
        </w:rPr>
        <w:t>Le cachet du bureau d’ordre de ministère de la Santé et de la poste faisant foi.</w:t>
      </w:r>
    </w:p>
    <w:p w14:paraId="5FE6270D" w14:textId="10F8E4B2" w:rsidR="009E6E2F" w:rsidRPr="009E6E2F" w:rsidRDefault="009E6E2F" w:rsidP="009E6E2F">
      <w:pPr>
        <w:bidi w:val="0"/>
        <w:spacing w:line="360" w:lineRule="auto"/>
        <w:jc w:val="center"/>
        <w:rPr>
          <w:b/>
          <w:bCs/>
          <w:sz w:val="28"/>
          <w:szCs w:val="28"/>
          <w:u w:val="single"/>
          <w:lang w:val="fr-FR" w:eastAsia="en-GB"/>
        </w:rPr>
      </w:pPr>
      <w:r w:rsidRPr="009E6E2F">
        <w:rPr>
          <w:lang w:val="fr-FR" w:eastAsia="en-GB"/>
        </w:rPr>
        <w:t xml:space="preserve">La date limite pour la réception des dossiers est fixée au </w:t>
      </w:r>
      <w:r>
        <w:rPr>
          <w:b/>
          <w:bCs/>
          <w:sz w:val="28"/>
          <w:szCs w:val="28"/>
          <w:u w:val="single"/>
          <w:lang w:val="fr-FR" w:eastAsia="en-GB"/>
        </w:rPr>
        <w:t>22</w:t>
      </w:r>
      <w:r w:rsidRPr="009E6E2F">
        <w:rPr>
          <w:b/>
          <w:bCs/>
          <w:sz w:val="28"/>
          <w:szCs w:val="28"/>
          <w:u w:val="single"/>
          <w:lang w:val="fr-FR" w:eastAsia="en-GB"/>
        </w:rPr>
        <w:t>/05/2023 à 17h00</w:t>
      </w:r>
    </w:p>
    <w:p w14:paraId="1B750640" w14:textId="77777777" w:rsidR="009E6E2F" w:rsidRPr="009E6E2F" w:rsidRDefault="009E6E2F" w:rsidP="009E6E2F">
      <w:pPr>
        <w:bidi w:val="0"/>
        <w:spacing w:line="360" w:lineRule="auto"/>
        <w:jc w:val="center"/>
        <w:rPr>
          <w:b/>
          <w:bCs/>
          <w:lang w:val="fr-FR" w:eastAsia="en-GB"/>
        </w:rPr>
      </w:pPr>
    </w:p>
    <w:p w14:paraId="737D87A2" w14:textId="77777777" w:rsidR="009E6E2F" w:rsidRPr="009E6E2F" w:rsidRDefault="009E6E2F" w:rsidP="009E6E2F">
      <w:pPr>
        <w:bidi w:val="0"/>
        <w:spacing w:line="360" w:lineRule="auto"/>
        <w:jc w:val="center"/>
        <w:rPr>
          <w:b/>
          <w:bCs/>
          <w:lang w:val="fr-FR" w:eastAsia="en-GB"/>
        </w:rPr>
      </w:pPr>
    </w:p>
    <w:p w14:paraId="6290BA31" w14:textId="77777777" w:rsidR="004364F8" w:rsidRPr="00F7412C" w:rsidRDefault="004364F8" w:rsidP="0082552C">
      <w:pPr>
        <w:bidi w:val="0"/>
        <w:rPr>
          <w:rFonts w:asciiTheme="minorHAnsi" w:hAnsiTheme="minorHAnsi" w:cstheme="minorHAnsi"/>
          <w:color w:val="FF0000"/>
          <w:rtl/>
          <w:lang w:val="fr-FR" w:bidi="ar-TN"/>
        </w:rPr>
      </w:pPr>
    </w:p>
    <w:p w14:paraId="7E09B772" w14:textId="77777777" w:rsidR="004364F8" w:rsidRPr="00F7412C" w:rsidRDefault="004364F8" w:rsidP="0082552C">
      <w:pPr>
        <w:bidi w:val="0"/>
        <w:rPr>
          <w:rFonts w:asciiTheme="minorHAnsi" w:hAnsiTheme="minorHAnsi" w:cstheme="minorHAnsi"/>
          <w:rtl/>
          <w:lang w:val="fr-FR" w:bidi="ar-TN"/>
        </w:rPr>
      </w:pPr>
    </w:p>
    <w:p w14:paraId="077AC49E" w14:textId="10134AA5" w:rsidR="004364F8" w:rsidRPr="00F7412C" w:rsidRDefault="001A6C16" w:rsidP="0082552C">
      <w:pPr>
        <w:bidi w:val="0"/>
        <w:rPr>
          <w:rFonts w:asciiTheme="minorHAnsi" w:hAnsiTheme="minorHAnsi" w:cstheme="minorHAnsi"/>
          <w:rtl/>
          <w:lang w:val="fr-FR" w:bidi="ar-TN"/>
        </w:rPr>
      </w:pPr>
      <w:r>
        <w:rPr>
          <w:rFonts w:asciiTheme="minorHAnsi" w:hAnsiTheme="minorHAnsi" w:cstheme="minorHAnsi"/>
          <w:lang w:val="fr-FR" w:bidi="ar-TN"/>
        </w:rPr>
        <w:t xml:space="preserve"> </w:t>
      </w:r>
    </w:p>
    <w:p w14:paraId="49C3F606" w14:textId="77777777" w:rsidR="004364F8" w:rsidRPr="00F7412C" w:rsidRDefault="004364F8" w:rsidP="0082552C">
      <w:pPr>
        <w:bidi w:val="0"/>
        <w:rPr>
          <w:rFonts w:asciiTheme="minorHAnsi" w:hAnsiTheme="minorHAnsi" w:cstheme="minorHAnsi"/>
          <w:rtl/>
          <w:lang w:val="fr-FR" w:bidi="ar-TN"/>
        </w:rPr>
      </w:pPr>
    </w:p>
    <w:p w14:paraId="08292912" w14:textId="77777777" w:rsidR="004364F8" w:rsidRPr="00F7412C" w:rsidRDefault="004364F8" w:rsidP="0082552C">
      <w:pPr>
        <w:bidi w:val="0"/>
        <w:rPr>
          <w:rFonts w:asciiTheme="minorHAnsi" w:hAnsiTheme="minorHAnsi" w:cstheme="minorHAnsi"/>
          <w:rtl/>
          <w:lang w:val="fr-FR" w:bidi="ar-TN"/>
        </w:rPr>
      </w:pPr>
    </w:p>
    <w:p w14:paraId="6FF40F77" w14:textId="77777777" w:rsidR="00E90FE5" w:rsidRPr="00F7412C" w:rsidRDefault="00E90FE5" w:rsidP="0082552C">
      <w:pPr>
        <w:bidi w:val="0"/>
        <w:rPr>
          <w:rFonts w:asciiTheme="minorHAnsi" w:hAnsiTheme="minorHAnsi" w:cstheme="minorHAnsi"/>
          <w:rtl/>
          <w:lang w:val="fr-FR" w:bidi="ar-TN"/>
        </w:rPr>
      </w:pPr>
    </w:p>
    <w:p w14:paraId="24E8B756" w14:textId="77777777" w:rsidR="00E90FE5" w:rsidRPr="00F7412C" w:rsidRDefault="00E90FE5" w:rsidP="0082552C">
      <w:pPr>
        <w:bidi w:val="0"/>
        <w:rPr>
          <w:rFonts w:asciiTheme="minorHAnsi" w:hAnsiTheme="minorHAnsi" w:cstheme="minorHAnsi"/>
          <w:rtl/>
          <w:lang w:val="fr-FR" w:bidi="ar-TN"/>
        </w:rPr>
      </w:pPr>
    </w:p>
    <w:p w14:paraId="57FA89DC" w14:textId="4A0A8A47" w:rsidR="00E90FE5" w:rsidRDefault="00E90FE5" w:rsidP="0082552C">
      <w:pPr>
        <w:bidi w:val="0"/>
        <w:rPr>
          <w:rFonts w:asciiTheme="minorHAnsi" w:hAnsiTheme="minorHAnsi" w:cstheme="minorHAnsi"/>
          <w:lang w:val="fr-FR" w:bidi="ar-TN"/>
        </w:rPr>
      </w:pPr>
    </w:p>
    <w:p w14:paraId="1167A554" w14:textId="503E51B2" w:rsidR="000A4369" w:rsidRDefault="000A4369" w:rsidP="0082552C">
      <w:pPr>
        <w:bidi w:val="0"/>
        <w:rPr>
          <w:rFonts w:asciiTheme="minorHAnsi" w:hAnsiTheme="minorHAnsi" w:cstheme="minorHAnsi"/>
          <w:lang w:val="fr-FR" w:bidi="ar-TN"/>
        </w:rPr>
      </w:pPr>
    </w:p>
    <w:p w14:paraId="01D0ECC3" w14:textId="33FDA9E0" w:rsidR="000A4369" w:rsidRDefault="000A4369" w:rsidP="0082552C">
      <w:pPr>
        <w:bidi w:val="0"/>
        <w:rPr>
          <w:rFonts w:asciiTheme="minorHAnsi" w:hAnsiTheme="minorHAnsi" w:cstheme="minorHAnsi"/>
          <w:lang w:val="fr-FR" w:bidi="ar-TN"/>
        </w:rPr>
      </w:pPr>
    </w:p>
    <w:p w14:paraId="256AC32E" w14:textId="7764C164" w:rsidR="000A4369" w:rsidRDefault="000A4369" w:rsidP="0082552C">
      <w:pPr>
        <w:bidi w:val="0"/>
        <w:rPr>
          <w:rFonts w:asciiTheme="minorHAnsi" w:hAnsiTheme="minorHAnsi" w:cstheme="minorHAnsi"/>
          <w:lang w:val="fr-FR" w:bidi="ar-TN"/>
        </w:rPr>
      </w:pPr>
    </w:p>
    <w:p w14:paraId="6F5C0A64" w14:textId="3615FC0F" w:rsidR="000A4369" w:rsidRDefault="000A4369" w:rsidP="0082552C">
      <w:pPr>
        <w:bidi w:val="0"/>
        <w:rPr>
          <w:rFonts w:asciiTheme="minorHAnsi" w:hAnsiTheme="minorHAnsi" w:cstheme="minorHAnsi"/>
          <w:lang w:val="fr-FR" w:bidi="ar-TN"/>
        </w:rPr>
      </w:pPr>
    </w:p>
    <w:p w14:paraId="0473A84A" w14:textId="7D7BCE27" w:rsidR="000A4369" w:rsidRDefault="000A4369" w:rsidP="0082552C">
      <w:pPr>
        <w:bidi w:val="0"/>
        <w:rPr>
          <w:rFonts w:asciiTheme="minorHAnsi" w:hAnsiTheme="minorHAnsi" w:cstheme="minorHAnsi"/>
          <w:lang w:val="fr-FR" w:bidi="ar-TN"/>
        </w:rPr>
      </w:pPr>
    </w:p>
    <w:p w14:paraId="11A0ACE0" w14:textId="0F28014B" w:rsidR="000A4369" w:rsidRDefault="000A4369" w:rsidP="0082552C">
      <w:pPr>
        <w:bidi w:val="0"/>
        <w:rPr>
          <w:rFonts w:asciiTheme="minorHAnsi" w:hAnsiTheme="minorHAnsi" w:cstheme="minorHAnsi"/>
          <w:lang w:val="fr-FR" w:bidi="ar-TN"/>
        </w:rPr>
      </w:pPr>
    </w:p>
    <w:p w14:paraId="0CC66015" w14:textId="664909E4" w:rsidR="000A4369" w:rsidRDefault="000A4369" w:rsidP="0082552C">
      <w:pPr>
        <w:bidi w:val="0"/>
        <w:rPr>
          <w:rFonts w:asciiTheme="minorHAnsi" w:hAnsiTheme="minorHAnsi" w:cstheme="minorHAnsi"/>
          <w:lang w:val="fr-FR" w:bidi="ar-TN"/>
        </w:rPr>
      </w:pPr>
    </w:p>
    <w:p w14:paraId="1B0D4F24" w14:textId="6BB122BD" w:rsidR="000A4369" w:rsidRDefault="000A4369" w:rsidP="0082552C">
      <w:pPr>
        <w:bidi w:val="0"/>
        <w:rPr>
          <w:rFonts w:asciiTheme="minorHAnsi" w:hAnsiTheme="minorHAnsi" w:cstheme="minorHAnsi"/>
          <w:lang w:val="fr-FR" w:bidi="ar-TN"/>
        </w:rPr>
      </w:pPr>
    </w:p>
    <w:p w14:paraId="058EAA3E" w14:textId="4BBB4CD2" w:rsidR="000A4369" w:rsidRDefault="000A4369" w:rsidP="0082552C">
      <w:pPr>
        <w:bidi w:val="0"/>
        <w:rPr>
          <w:rFonts w:asciiTheme="minorHAnsi" w:hAnsiTheme="minorHAnsi" w:cstheme="minorHAnsi"/>
          <w:lang w:val="fr-FR" w:bidi="ar-TN"/>
        </w:rPr>
      </w:pPr>
    </w:p>
    <w:p w14:paraId="6B7EE835" w14:textId="665ACA2B" w:rsidR="000A4369" w:rsidRDefault="000A4369" w:rsidP="0082552C">
      <w:pPr>
        <w:bidi w:val="0"/>
        <w:rPr>
          <w:rFonts w:asciiTheme="minorHAnsi" w:hAnsiTheme="minorHAnsi" w:cstheme="minorHAnsi"/>
          <w:lang w:val="fr-FR" w:bidi="ar-TN"/>
        </w:rPr>
      </w:pPr>
    </w:p>
    <w:p w14:paraId="440AD240" w14:textId="5586A276" w:rsidR="000A4369" w:rsidRDefault="000A4369" w:rsidP="0082552C">
      <w:pPr>
        <w:bidi w:val="0"/>
        <w:rPr>
          <w:rFonts w:asciiTheme="minorHAnsi" w:hAnsiTheme="minorHAnsi" w:cstheme="minorHAnsi"/>
          <w:lang w:val="fr-FR" w:bidi="ar-TN"/>
        </w:rPr>
      </w:pPr>
    </w:p>
    <w:p w14:paraId="29137836" w14:textId="52687B54" w:rsidR="000A4369" w:rsidRDefault="000A4369" w:rsidP="0082552C">
      <w:pPr>
        <w:bidi w:val="0"/>
        <w:rPr>
          <w:rFonts w:asciiTheme="minorHAnsi" w:hAnsiTheme="minorHAnsi" w:cstheme="minorHAnsi"/>
          <w:lang w:val="fr-FR" w:bidi="ar-TN"/>
        </w:rPr>
      </w:pPr>
    </w:p>
    <w:p w14:paraId="0D502A5F" w14:textId="320FFE2F" w:rsidR="000A4369" w:rsidRDefault="000A4369" w:rsidP="0082552C">
      <w:pPr>
        <w:bidi w:val="0"/>
        <w:rPr>
          <w:rFonts w:asciiTheme="minorHAnsi" w:hAnsiTheme="minorHAnsi" w:cstheme="minorHAnsi"/>
          <w:lang w:val="fr-FR" w:bidi="ar-TN"/>
        </w:rPr>
      </w:pPr>
    </w:p>
    <w:p w14:paraId="2A97304F" w14:textId="08FC70C6" w:rsidR="000A4369" w:rsidRDefault="000A4369" w:rsidP="0082552C">
      <w:pPr>
        <w:bidi w:val="0"/>
        <w:rPr>
          <w:rFonts w:asciiTheme="minorHAnsi" w:hAnsiTheme="minorHAnsi" w:cstheme="minorHAnsi"/>
          <w:lang w:val="fr-FR" w:bidi="ar-TN"/>
        </w:rPr>
      </w:pPr>
    </w:p>
    <w:p w14:paraId="577F104E" w14:textId="09FD8B11" w:rsidR="000A4369" w:rsidRDefault="000A4369" w:rsidP="0082552C">
      <w:pPr>
        <w:bidi w:val="0"/>
        <w:rPr>
          <w:rFonts w:asciiTheme="minorHAnsi" w:hAnsiTheme="minorHAnsi" w:cstheme="minorHAnsi"/>
          <w:lang w:val="fr-FR" w:bidi="ar-TN"/>
        </w:rPr>
      </w:pPr>
    </w:p>
    <w:p w14:paraId="5ECCD308" w14:textId="1DD9A417" w:rsidR="000A4369" w:rsidRDefault="000A4369" w:rsidP="0082552C">
      <w:pPr>
        <w:bidi w:val="0"/>
        <w:rPr>
          <w:rFonts w:asciiTheme="minorHAnsi" w:hAnsiTheme="minorHAnsi" w:cstheme="minorHAnsi"/>
          <w:lang w:val="fr-FR" w:bidi="ar-TN"/>
        </w:rPr>
      </w:pPr>
    </w:p>
    <w:p w14:paraId="4178DA47" w14:textId="2959EC8F" w:rsidR="000A4369" w:rsidRDefault="000A4369" w:rsidP="0082552C">
      <w:pPr>
        <w:bidi w:val="0"/>
        <w:rPr>
          <w:rFonts w:asciiTheme="minorHAnsi" w:hAnsiTheme="minorHAnsi" w:cstheme="minorHAnsi"/>
          <w:lang w:val="fr-FR" w:bidi="ar-TN"/>
        </w:rPr>
      </w:pPr>
    </w:p>
    <w:p w14:paraId="79D4FF5D" w14:textId="77368286" w:rsidR="000A4369" w:rsidRDefault="000A4369" w:rsidP="0082552C">
      <w:pPr>
        <w:bidi w:val="0"/>
        <w:rPr>
          <w:rFonts w:asciiTheme="minorHAnsi" w:hAnsiTheme="minorHAnsi" w:cstheme="minorHAnsi"/>
          <w:lang w:val="fr-FR" w:bidi="ar-TN"/>
        </w:rPr>
      </w:pPr>
    </w:p>
    <w:p w14:paraId="013A539B" w14:textId="328BF209" w:rsidR="000A4369" w:rsidRDefault="000A4369" w:rsidP="0082552C">
      <w:pPr>
        <w:bidi w:val="0"/>
        <w:rPr>
          <w:rFonts w:asciiTheme="minorHAnsi" w:hAnsiTheme="minorHAnsi" w:cstheme="minorHAnsi"/>
          <w:lang w:val="fr-FR" w:bidi="ar-TN"/>
        </w:rPr>
      </w:pPr>
    </w:p>
    <w:p w14:paraId="3DD11012" w14:textId="7A3629DD" w:rsidR="000A4369" w:rsidRDefault="000A4369" w:rsidP="0082552C">
      <w:pPr>
        <w:bidi w:val="0"/>
        <w:rPr>
          <w:rFonts w:asciiTheme="minorHAnsi" w:hAnsiTheme="minorHAnsi" w:cstheme="minorHAnsi"/>
          <w:lang w:val="fr-FR" w:bidi="ar-TN"/>
        </w:rPr>
      </w:pPr>
    </w:p>
    <w:p w14:paraId="3271CB93" w14:textId="72A9E472" w:rsidR="000A4369" w:rsidRPr="00F7412C" w:rsidRDefault="000A4369" w:rsidP="0082552C">
      <w:pPr>
        <w:pStyle w:val="Titre1"/>
        <w:bidi w:val="0"/>
        <w:rPr>
          <w:rFonts w:asciiTheme="minorHAnsi" w:hAnsiTheme="minorHAnsi" w:cstheme="minorHAnsi"/>
          <w:lang w:val="fr-FR"/>
        </w:rPr>
      </w:pPr>
      <w:bookmarkStart w:id="399" w:name="_Toc90391465"/>
      <w:bookmarkStart w:id="400" w:name="_Toc90586158"/>
      <w:bookmarkStart w:id="401" w:name="_Toc90586905"/>
      <w:bookmarkStart w:id="402" w:name="_Toc90587453"/>
      <w:bookmarkStart w:id="403" w:name="_Toc90588000"/>
      <w:bookmarkStart w:id="404" w:name="_Toc90391473"/>
      <w:bookmarkStart w:id="405" w:name="_Toc90586166"/>
      <w:bookmarkStart w:id="406" w:name="_Toc90586913"/>
      <w:bookmarkStart w:id="407" w:name="_Toc90587461"/>
      <w:bookmarkStart w:id="408" w:name="_Toc90588008"/>
      <w:bookmarkStart w:id="409" w:name="_Toc90391479"/>
      <w:bookmarkStart w:id="410" w:name="_Toc90586172"/>
      <w:bookmarkStart w:id="411" w:name="_Toc90586919"/>
      <w:bookmarkStart w:id="412" w:name="_Toc90587467"/>
      <w:bookmarkStart w:id="413" w:name="_Toc90588014"/>
      <w:bookmarkStart w:id="414" w:name="_Toc90391481"/>
      <w:bookmarkStart w:id="415" w:name="_Toc90586174"/>
      <w:bookmarkStart w:id="416" w:name="_Toc90586921"/>
      <w:bookmarkStart w:id="417" w:name="_Toc90587469"/>
      <w:bookmarkStart w:id="418" w:name="_Toc90588016"/>
      <w:bookmarkStart w:id="419" w:name="_Toc90391482"/>
      <w:bookmarkStart w:id="420" w:name="_Toc90586175"/>
      <w:bookmarkStart w:id="421" w:name="_Toc90586922"/>
      <w:bookmarkStart w:id="422" w:name="_Toc90587470"/>
      <w:bookmarkStart w:id="423" w:name="_Toc90588017"/>
      <w:bookmarkStart w:id="424" w:name="_Toc90391483"/>
      <w:bookmarkStart w:id="425" w:name="_Toc90586176"/>
      <w:bookmarkStart w:id="426" w:name="_Toc90586923"/>
      <w:bookmarkStart w:id="427" w:name="_Toc90587471"/>
      <w:bookmarkStart w:id="428" w:name="_Toc90588018"/>
      <w:bookmarkStart w:id="429" w:name="_Toc90391484"/>
      <w:bookmarkStart w:id="430" w:name="_Toc90586177"/>
      <w:bookmarkStart w:id="431" w:name="_Toc90586924"/>
      <w:bookmarkStart w:id="432" w:name="_Toc90587472"/>
      <w:bookmarkStart w:id="433" w:name="_Toc90588019"/>
      <w:bookmarkStart w:id="434" w:name="_Toc90391485"/>
      <w:bookmarkStart w:id="435" w:name="_Toc90586178"/>
      <w:bookmarkStart w:id="436" w:name="_Toc90586925"/>
      <w:bookmarkStart w:id="437" w:name="_Toc90587473"/>
      <w:bookmarkStart w:id="438" w:name="_Toc90588020"/>
      <w:bookmarkStart w:id="439" w:name="_Toc90391486"/>
      <w:bookmarkStart w:id="440" w:name="_Toc90586179"/>
      <w:bookmarkStart w:id="441" w:name="_Toc90586926"/>
      <w:bookmarkStart w:id="442" w:name="_Toc90587474"/>
      <w:bookmarkStart w:id="443" w:name="_Toc90588021"/>
      <w:bookmarkStart w:id="444" w:name="_Toc90391487"/>
      <w:bookmarkStart w:id="445" w:name="_Toc90586180"/>
      <w:bookmarkStart w:id="446" w:name="_Toc90586927"/>
      <w:bookmarkStart w:id="447" w:name="_Toc90587475"/>
      <w:bookmarkStart w:id="448" w:name="_Toc90588022"/>
      <w:bookmarkStart w:id="449" w:name="_Toc90391488"/>
      <w:bookmarkStart w:id="450" w:name="_Toc90586181"/>
      <w:bookmarkStart w:id="451" w:name="_Toc90586928"/>
      <w:bookmarkStart w:id="452" w:name="_Toc90587476"/>
      <w:bookmarkStart w:id="453" w:name="_Toc90588023"/>
      <w:bookmarkStart w:id="454" w:name="_Toc90391489"/>
      <w:bookmarkStart w:id="455" w:name="_Toc90586182"/>
      <w:bookmarkStart w:id="456" w:name="_Toc90586929"/>
      <w:bookmarkStart w:id="457" w:name="_Toc90587477"/>
      <w:bookmarkStart w:id="458" w:name="_Toc90588024"/>
      <w:bookmarkStart w:id="459" w:name="_Toc90391490"/>
      <w:bookmarkStart w:id="460" w:name="_Toc90586183"/>
      <w:bookmarkStart w:id="461" w:name="_Toc90586930"/>
      <w:bookmarkStart w:id="462" w:name="_Toc90587478"/>
      <w:bookmarkStart w:id="463" w:name="_Toc90588025"/>
      <w:bookmarkStart w:id="464" w:name="_Toc90391491"/>
      <w:bookmarkStart w:id="465" w:name="_Toc90586184"/>
      <w:bookmarkStart w:id="466" w:name="_Toc90586931"/>
      <w:bookmarkStart w:id="467" w:name="_Toc90587479"/>
      <w:bookmarkStart w:id="468" w:name="_Toc90588026"/>
      <w:bookmarkStart w:id="469" w:name="_Toc90391492"/>
      <w:bookmarkStart w:id="470" w:name="_Toc90586185"/>
      <w:bookmarkStart w:id="471" w:name="_Toc90586932"/>
      <w:bookmarkStart w:id="472" w:name="_Toc90587480"/>
      <w:bookmarkStart w:id="473" w:name="_Toc90588027"/>
      <w:bookmarkStart w:id="474" w:name="_Toc90391493"/>
      <w:bookmarkStart w:id="475" w:name="_Toc90586186"/>
      <w:bookmarkStart w:id="476" w:name="_Toc90586933"/>
      <w:bookmarkStart w:id="477" w:name="_Toc90587481"/>
      <w:bookmarkStart w:id="478" w:name="_Toc90588028"/>
      <w:bookmarkStart w:id="479" w:name="_Toc90391494"/>
      <w:bookmarkStart w:id="480" w:name="_Toc90586187"/>
      <w:bookmarkStart w:id="481" w:name="_Toc90586934"/>
      <w:bookmarkStart w:id="482" w:name="_Toc90587482"/>
      <w:bookmarkStart w:id="483" w:name="_Toc90588029"/>
      <w:bookmarkStart w:id="484" w:name="_Toc90391495"/>
      <w:bookmarkStart w:id="485" w:name="_Toc90586188"/>
      <w:bookmarkStart w:id="486" w:name="_Toc90586935"/>
      <w:bookmarkStart w:id="487" w:name="_Toc90587483"/>
      <w:bookmarkStart w:id="488" w:name="_Toc90588030"/>
      <w:bookmarkStart w:id="489" w:name="_Toc90391496"/>
      <w:bookmarkStart w:id="490" w:name="_Toc90586189"/>
      <w:bookmarkStart w:id="491" w:name="_Toc90586936"/>
      <w:bookmarkStart w:id="492" w:name="_Toc90587484"/>
      <w:bookmarkStart w:id="493" w:name="_Toc90588031"/>
      <w:bookmarkStart w:id="494" w:name="_Toc90391497"/>
      <w:bookmarkStart w:id="495" w:name="_Toc90586190"/>
      <w:bookmarkStart w:id="496" w:name="_Toc90586937"/>
      <w:bookmarkStart w:id="497" w:name="_Toc90587485"/>
      <w:bookmarkStart w:id="498" w:name="_Toc90588032"/>
      <w:bookmarkStart w:id="499" w:name="_Toc90391498"/>
      <w:bookmarkStart w:id="500" w:name="_Toc90586191"/>
      <w:bookmarkStart w:id="501" w:name="_Toc90586938"/>
      <w:bookmarkStart w:id="502" w:name="_Toc90587486"/>
      <w:bookmarkStart w:id="503" w:name="_Toc90588033"/>
      <w:bookmarkStart w:id="504" w:name="_Toc90391499"/>
      <w:bookmarkStart w:id="505" w:name="_Toc90586192"/>
      <w:bookmarkStart w:id="506" w:name="_Toc90586939"/>
      <w:bookmarkStart w:id="507" w:name="_Toc90587487"/>
      <w:bookmarkStart w:id="508" w:name="_Toc90588034"/>
      <w:bookmarkStart w:id="509" w:name="_Toc90391503"/>
      <w:bookmarkStart w:id="510" w:name="_Toc90586196"/>
      <w:bookmarkStart w:id="511" w:name="_Toc90586943"/>
      <w:bookmarkStart w:id="512" w:name="_Toc90587491"/>
      <w:bookmarkStart w:id="513" w:name="_Toc90588038"/>
      <w:bookmarkStart w:id="514" w:name="_Toc90391504"/>
      <w:bookmarkStart w:id="515" w:name="_Toc90586197"/>
      <w:bookmarkStart w:id="516" w:name="_Toc90586944"/>
      <w:bookmarkStart w:id="517" w:name="_Toc90587492"/>
      <w:bookmarkStart w:id="518" w:name="_Toc90588039"/>
      <w:bookmarkStart w:id="519" w:name="_Toc90391505"/>
      <w:bookmarkStart w:id="520" w:name="_Toc90586198"/>
      <w:bookmarkStart w:id="521" w:name="_Toc90586945"/>
      <w:bookmarkStart w:id="522" w:name="_Toc90587493"/>
      <w:bookmarkStart w:id="523" w:name="_Toc90588040"/>
      <w:bookmarkStart w:id="524" w:name="_Toc90391506"/>
      <w:bookmarkStart w:id="525" w:name="_Toc90586199"/>
      <w:bookmarkStart w:id="526" w:name="_Toc90586946"/>
      <w:bookmarkStart w:id="527" w:name="_Toc90587494"/>
      <w:bookmarkStart w:id="528" w:name="_Toc90588041"/>
      <w:bookmarkStart w:id="529" w:name="_Toc90391507"/>
      <w:bookmarkStart w:id="530" w:name="_Toc90586200"/>
      <w:bookmarkStart w:id="531" w:name="_Toc90586947"/>
      <w:bookmarkStart w:id="532" w:name="_Toc90587495"/>
      <w:bookmarkStart w:id="533" w:name="_Toc90588042"/>
      <w:bookmarkStart w:id="534" w:name="_Toc90391508"/>
      <w:bookmarkStart w:id="535" w:name="_Toc90586201"/>
      <w:bookmarkStart w:id="536" w:name="_Toc90586948"/>
      <w:bookmarkStart w:id="537" w:name="_Toc90587496"/>
      <w:bookmarkStart w:id="538" w:name="_Toc90588043"/>
      <w:bookmarkStart w:id="539" w:name="_Toc90391509"/>
      <w:bookmarkStart w:id="540" w:name="_Toc90586202"/>
      <w:bookmarkStart w:id="541" w:name="_Toc90586949"/>
      <w:bookmarkStart w:id="542" w:name="_Toc90587497"/>
      <w:bookmarkStart w:id="543" w:name="_Toc90588044"/>
      <w:bookmarkStart w:id="544" w:name="_Toc90391510"/>
      <w:bookmarkStart w:id="545" w:name="_Toc90586203"/>
      <w:bookmarkStart w:id="546" w:name="_Toc90586950"/>
      <w:bookmarkStart w:id="547" w:name="_Toc90587498"/>
      <w:bookmarkStart w:id="548" w:name="_Toc90588045"/>
      <w:bookmarkStart w:id="549" w:name="_Toc90391511"/>
      <w:bookmarkStart w:id="550" w:name="_Toc90586204"/>
      <w:bookmarkStart w:id="551" w:name="_Toc90586951"/>
      <w:bookmarkStart w:id="552" w:name="_Toc90587499"/>
      <w:bookmarkStart w:id="553" w:name="_Toc90588046"/>
      <w:bookmarkStart w:id="554" w:name="_Toc90391512"/>
      <w:bookmarkStart w:id="555" w:name="_Toc90586205"/>
      <w:bookmarkStart w:id="556" w:name="_Toc90586952"/>
      <w:bookmarkStart w:id="557" w:name="_Toc90587500"/>
      <w:bookmarkStart w:id="558" w:name="_Toc90588047"/>
      <w:bookmarkStart w:id="559" w:name="_Toc90391513"/>
      <w:bookmarkStart w:id="560" w:name="_Toc90586206"/>
      <w:bookmarkStart w:id="561" w:name="_Toc90586953"/>
      <w:bookmarkStart w:id="562" w:name="_Toc90587501"/>
      <w:bookmarkStart w:id="563" w:name="_Toc90588048"/>
      <w:bookmarkStart w:id="564" w:name="_Toc90391514"/>
      <w:bookmarkStart w:id="565" w:name="_Toc90586207"/>
      <w:bookmarkStart w:id="566" w:name="_Toc90586954"/>
      <w:bookmarkStart w:id="567" w:name="_Toc90587502"/>
      <w:bookmarkStart w:id="568" w:name="_Toc90588049"/>
      <w:bookmarkStart w:id="569" w:name="_Toc90391515"/>
      <w:bookmarkStart w:id="570" w:name="_Toc90586208"/>
      <w:bookmarkStart w:id="571" w:name="_Toc90586955"/>
      <w:bookmarkStart w:id="572" w:name="_Toc90587503"/>
      <w:bookmarkStart w:id="573" w:name="_Toc90588050"/>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sectPr w:rsidR="000A4369" w:rsidRPr="00F7412C" w:rsidSect="00E928EC">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2EA62C" w14:textId="77777777" w:rsidR="004F3A9C" w:rsidRDefault="004F3A9C" w:rsidP="00DD1083">
      <w:r>
        <w:separator/>
      </w:r>
    </w:p>
  </w:endnote>
  <w:endnote w:type="continuationSeparator" w:id="0">
    <w:p w14:paraId="51204224" w14:textId="77777777" w:rsidR="004F3A9C" w:rsidRDefault="004F3A9C" w:rsidP="00DD1083">
      <w:r>
        <w:continuationSeparator/>
      </w:r>
    </w:p>
  </w:endnote>
  <w:endnote w:type="continuationNotice" w:id="1">
    <w:p w14:paraId="69CCE19D" w14:textId="77777777" w:rsidR="004F3A9C" w:rsidRDefault="004F3A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rlito">
    <w:altName w:val="Calibri"/>
    <w:charset w:val="00"/>
    <w:family w:val="swiss"/>
    <w:pitch w:val="variable"/>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457875155"/>
      <w:docPartObj>
        <w:docPartGallery w:val="Page Numbers (Bottom of Page)"/>
        <w:docPartUnique/>
      </w:docPartObj>
    </w:sdtPr>
    <w:sdtContent>
      <w:p w14:paraId="20E0A501" w14:textId="670FAABD" w:rsidR="00D8030D" w:rsidRDefault="00D8030D">
        <w:pPr>
          <w:pStyle w:val="Pieddepage"/>
          <w:jc w:val="center"/>
        </w:pPr>
        <w:r>
          <w:fldChar w:fldCharType="begin"/>
        </w:r>
        <w:r>
          <w:instrText>PAGE   \* MERGEFORMAT</w:instrText>
        </w:r>
        <w:r>
          <w:fldChar w:fldCharType="separate"/>
        </w:r>
        <w:r w:rsidR="00646A7A" w:rsidRPr="00646A7A">
          <w:rPr>
            <w:noProof/>
            <w:rtl/>
            <w:lang w:val="fr-FR"/>
          </w:rPr>
          <w:t>11</w:t>
        </w:r>
        <w:r>
          <w:rPr>
            <w:noProof/>
            <w:lang w:val="fr-FR"/>
          </w:rPr>
          <w:fldChar w:fldCharType="end"/>
        </w:r>
      </w:p>
    </w:sdtContent>
  </w:sdt>
  <w:p w14:paraId="6526CD76" w14:textId="77777777" w:rsidR="00D8030D" w:rsidRDefault="00D8030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754942" w14:textId="77777777" w:rsidR="004F3A9C" w:rsidRDefault="004F3A9C" w:rsidP="00DD1083">
      <w:r>
        <w:separator/>
      </w:r>
    </w:p>
  </w:footnote>
  <w:footnote w:type="continuationSeparator" w:id="0">
    <w:p w14:paraId="4677F216" w14:textId="77777777" w:rsidR="004F3A9C" w:rsidRDefault="004F3A9C" w:rsidP="00DD1083">
      <w:r>
        <w:continuationSeparator/>
      </w:r>
    </w:p>
  </w:footnote>
  <w:footnote w:type="continuationNotice" w:id="1">
    <w:p w14:paraId="47D4B3BA" w14:textId="77777777" w:rsidR="004F3A9C" w:rsidRDefault="004F3A9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9144D"/>
    <w:multiLevelType w:val="hybridMultilevel"/>
    <w:tmpl w:val="FC88B49C"/>
    <w:lvl w:ilvl="0" w:tplc="1348EF7C">
      <w:start w:val="3"/>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C86473"/>
    <w:multiLevelType w:val="hybridMultilevel"/>
    <w:tmpl w:val="D7A80010"/>
    <w:lvl w:ilvl="0" w:tplc="C9626C26">
      <w:start w:val="1"/>
      <w:numFmt w:val="lowerLetter"/>
      <w:lvlText w:val="%1."/>
      <w:lvlJc w:val="left"/>
      <w:pPr>
        <w:ind w:left="3174" w:hanging="360"/>
      </w:pPr>
      <w:rPr>
        <w:rFonts w:ascii="Carlito" w:eastAsia="Carlito" w:hAnsi="Carlito" w:cs="Carlito" w:hint="default"/>
        <w:spacing w:val="-1"/>
        <w:w w:val="100"/>
        <w:sz w:val="28"/>
        <w:szCs w:val="28"/>
        <w:lang w:val="fr-FR" w:eastAsia="en-US" w:bidi="ar-SA"/>
      </w:rPr>
    </w:lvl>
    <w:lvl w:ilvl="1" w:tplc="8FEE145C">
      <w:numFmt w:val="bullet"/>
      <w:lvlText w:val="•"/>
      <w:lvlJc w:val="left"/>
      <w:pPr>
        <w:ind w:left="3966" w:hanging="360"/>
      </w:pPr>
      <w:rPr>
        <w:rFonts w:hint="default"/>
        <w:lang w:val="fr-FR" w:eastAsia="en-US" w:bidi="ar-SA"/>
      </w:rPr>
    </w:lvl>
    <w:lvl w:ilvl="2" w:tplc="82440DD6">
      <w:numFmt w:val="bullet"/>
      <w:lvlText w:val="•"/>
      <w:lvlJc w:val="left"/>
      <w:pPr>
        <w:ind w:left="4753" w:hanging="360"/>
      </w:pPr>
      <w:rPr>
        <w:rFonts w:hint="default"/>
        <w:lang w:val="fr-FR" w:eastAsia="en-US" w:bidi="ar-SA"/>
      </w:rPr>
    </w:lvl>
    <w:lvl w:ilvl="3" w:tplc="22BCCE68">
      <w:numFmt w:val="bullet"/>
      <w:lvlText w:val="•"/>
      <w:lvlJc w:val="left"/>
      <w:pPr>
        <w:ind w:left="5539" w:hanging="360"/>
      </w:pPr>
      <w:rPr>
        <w:rFonts w:hint="default"/>
        <w:lang w:val="fr-FR" w:eastAsia="en-US" w:bidi="ar-SA"/>
      </w:rPr>
    </w:lvl>
    <w:lvl w:ilvl="4" w:tplc="08AE7E7E">
      <w:numFmt w:val="bullet"/>
      <w:lvlText w:val="•"/>
      <w:lvlJc w:val="left"/>
      <w:pPr>
        <w:ind w:left="6326" w:hanging="360"/>
      </w:pPr>
      <w:rPr>
        <w:rFonts w:hint="default"/>
        <w:lang w:val="fr-FR" w:eastAsia="en-US" w:bidi="ar-SA"/>
      </w:rPr>
    </w:lvl>
    <w:lvl w:ilvl="5" w:tplc="4F6EA466">
      <w:numFmt w:val="bullet"/>
      <w:lvlText w:val="•"/>
      <w:lvlJc w:val="left"/>
      <w:pPr>
        <w:ind w:left="7113" w:hanging="360"/>
      </w:pPr>
      <w:rPr>
        <w:rFonts w:hint="default"/>
        <w:lang w:val="fr-FR" w:eastAsia="en-US" w:bidi="ar-SA"/>
      </w:rPr>
    </w:lvl>
    <w:lvl w:ilvl="6" w:tplc="541076E2">
      <w:numFmt w:val="bullet"/>
      <w:lvlText w:val="•"/>
      <w:lvlJc w:val="left"/>
      <w:pPr>
        <w:ind w:left="7899" w:hanging="360"/>
      </w:pPr>
      <w:rPr>
        <w:rFonts w:hint="default"/>
        <w:lang w:val="fr-FR" w:eastAsia="en-US" w:bidi="ar-SA"/>
      </w:rPr>
    </w:lvl>
    <w:lvl w:ilvl="7" w:tplc="32706352">
      <w:numFmt w:val="bullet"/>
      <w:lvlText w:val="•"/>
      <w:lvlJc w:val="left"/>
      <w:pPr>
        <w:ind w:left="8686" w:hanging="360"/>
      </w:pPr>
      <w:rPr>
        <w:rFonts w:hint="default"/>
        <w:lang w:val="fr-FR" w:eastAsia="en-US" w:bidi="ar-SA"/>
      </w:rPr>
    </w:lvl>
    <w:lvl w:ilvl="8" w:tplc="A9B89C38">
      <w:numFmt w:val="bullet"/>
      <w:lvlText w:val="•"/>
      <w:lvlJc w:val="left"/>
      <w:pPr>
        <w:ind w:left="9473" w:hanging="360"/>
      </w:pPr>
      <w:rPr>
        <w:rFonts w:hint="default"/>
        <w:lang w:val="fr-FR" w:eastAsia="en-US" w:bidi="ar-SA"/>
      </w:rPr>
    </w:lvl>
  </w:abstractNum>
  <w:abstractNum w:abstractNumId="2" w15:restartNumberingAfterBreak="0">
    <w:nsid w:val="033A750F"/>
    <w:multiLevelType w:val="hybridMultilevel"/>
    <w:tmpl w:val="297A9E44"/>
    <w:lvl w:ilvl="0" w:tplc="3F7CDB20">
      <w:start w:val="1"/>
      <w:numFmt w:val="lowerLetter"/>
      <w:lvlText w:val="%1."/>
      <w:lvlJc w:val="left"/>
      <w:pPr>
        <w:ind w:left="3138" w:hanging="360"/>
      </w:pPr>
      <w:rPr>
        <w:rFonts w:ascii="Carlito" w:eastAsia="Carlito" w:hAnsi="Carlito" w:cs="Carlito" w:hint="default"/>
        <w:spacing w:val="-1"/>
        <w:w w:val="100"/>
        <w:sz w:val="28"/>
        <w:szCs w:val="28"/>
        <w:lang w:val="fr-FR" w:eastAsia="en-US" w:bidi="ar-SA"/>
      </w:rPr>
    </w:lvl>
    <w:lvl w:ilvl="1" w:tplc="E466D3B0">
      <w:numFmt w:val="bullet"/>
      <w:lvlText w:val="•"/>
      <w:lvlJc w:val="left"/>
      <w:pPr>
        <w:ind w:left="3930" w:hanging="360"/>
      </w:pPr>
      <w:rPr>
        <w:rFonts w:hint="default"/>
        <w:lang w:val="fr-FR" w:eastAsia="en-US" w:bidi="ar-SA"/>
      </w:rPr>
    </w:lvl>
    <w:lvl w:ilvl="2" w:tplc="AB4ABD26">
      <w:numFmt w:val="bullet"/>
      <w:lvlText w:val="•"/>
      <w:lvlJc w:val="left"/>
      <w:pPr>
        <w:ind w:left="4721" w:hanging="360"/>
      </w:pPr>
      <w:rPr>
        <w:rFonts w:hint="default"/>
        <w:lang w:val="fr-FR" w:eastAsia="en-US" w:bidi="ar-SA"/>
      </w:rPr>
    </w:lvl>
    <w:lvl w:ilvl="3" w:tplc="E0C46E34">
      <w:numFmt w:val="bullet"/>
      <w:lvlText w:val="•"/>
      <w:lvlJc w:val="left"/>
      <w:pPr>
        <w:ind w:left="5511" w:hanging="360"/>
      </w:pPr>
      <w:rPr>
        <w:rFonts w:hint="default"/>
        <w:lang w:val="fr-FR" w:eastAsia="en-US" w:bidi="ar-SA"/>
      </w:rPr>
    </w:lvl>
    <w:lvl w:ilvl="4" w:tplc="452ADB5E">
      <w:numFmt w:val="bullet"/>
      <w:lvlText w:val="•"/>
      <w:lvlJc w:val="left"/>
      <w:pPr>
        <w:ind w:left="6302" w:hanging="360"/>
      </w:pPr>
      <w:rPr>
        <w:rFonts w:hint="default"/>
        <w:lang w:val="fr-FR" w:eastAsia="en-US" w:bidi="ar-SA"/>
      </w:rPr>
    </w:lvl>
    <w:lvl w:ilvl="5" w:tplc="5AB2DD3A">
      <w:numFmt w:val="bullet"/>
      <w:lvlText w:val="•"/>
      <w:lvlJc w:val="left"/>
      <w:pPr>
        <w:ind w:left="7093" w:hanging="360"/>
      </w:pPr>
      <w:rPr>
        <w:rFonts w:hint="default"/>
        <w:lang w:val="fr-FR" w:eastAsia="en-US" w:bidi="ar-SA"/>
      </w:rPr>
    </w:lvl>
    <w:lvl w:ilvl="6" w:tplc="A8B8476E">
      <w:numFmt w:val="bullet"/>
      <w:lvlText w:val="•"/>
      <w:lvlJc w:val="left"/>
      <w:pPr>
        <w:ind w:left="7883" w:hanging="360"/>
      </w:pPr>
      <w:rPr>
        <w:rFonts w:hint="default"/>
        <w:lang w:val="fr-FR" w:eastAsia="en-US" w:bidi="ar-SA"/>
      </w:rPr>
    </w:lvl>
    <w:lvl w:ilvl="7" w:tplc="B3E4AF9C">
      <w:numFmt w:val="bullet"/>
      <w:lvlText w:val="•"/>
      <w:lvlJc w:val="left"/>
      <w:pPr>
        <w:ind w:left="8674" w:hanging="360"/>
      </w:pPr>
      <w:rPr>
        <w:rFonts w:hint="default"/>
        <w:lang w:val="fr-FR" w:eastAsia="en-US" w:bidi="ar-SA"/>
      </w:rPr>
    </w:lvl>
    <w:lvl w:ilvl="8" w:tplc="A3C2FB36">
      <w:numFmt w:val="bullet"/>
      <w:lvlText w:val="•"/>
      <w:lvlJc w:val="left"/>
      <w:pPr>
        <w:ind w:left="9465" w:hanging="360"/>
      </w:pPr>
      <w:rPr>
        <w:rFonts w:hint="default"/>
        <w:lang w:val="fr-FR" w:eastAsia="en-US" w:bidi="ar-SA"/>
      </w:rPr>
    </w:lvl>
  </w:abstractNum>
  <w:abstractNum w:abstractNumId="3" w15:restartNumberingAfterBreak="0">
    <w:nsid w:val="03922F30"/>
    <w:multiLevelType w:val="hybridMultilevel"/>
    <w:tmpl w:val="C8747F2E"/>
    <w:lvl w:ilvl="0" w:tplc="168662F4">
      <w:start w:val="3"/>
      <w:numFmt w:val="bullet"/>
      <w:lvlText w:val="-"/>
      <w:lvlJc w:val="left"/>
      <w:pPr>
        <w:ind w:left="1428" w:hanging="360"/>
      </w:pPr>
      <w:rPr>
        <w:rFonts w:ascii="Segoe UI" w:eastAsia="Times New Roman" w:hAnsi="Segoe UI" w:cs="Segoe UI" w:hint="default"/>
      </w:rPr>
    </w:lvl>
    <w:lvl w:ilvl="1" w:tplc="040C0003">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4" w15:restartNumberingAfterBreak="0">
    <w:nsid w:val="058B6724"/>
    <w:multiLevelType w:val="hybridMultilevel"/>
    <w:tmpl w:val="2FCCEF86"/>
    <w:lvl w:ilvl="0" w:tplc="9C3E9A56">
      <w:numFmt w:val="bullet"/>
      <w:lvlText w:val=""/>
      <w:lvlJc w:val="left"/>
      <w:pPr>
        <w:ind w:left="2430" w:hanging="360"/>
      </w:pPr>
      <w:rPr>
        <w:rFonts w:ascii="Symbol" w:eastAsia="Symbol" w:hAnsi="Symbol" w:cs="Symbol" w:hint="default"/>
        <w:w w:val="100"/>
        <w:sz w:val="28"/>
        <w:szCs w:val="28"/>
        <w:lang w:val="fr-FR" w:eastAsia="en-US" w:bidi="ar-SA"/>
      </w:rPr>
    </w:lvl>
    <w:lvl w:ilvl="1" w:tplc="71A67C54">
      <w:numFmt w:val="bullet"/>
      <w:lvlText w:val="•"/>
      <w:lvlJc w:val="left"/>
      <w:pPr>
        <w:ind w:left="3300" w:hanging="360"/>
      </w:pPr>
      <w:rPr>
        <w:rFonts w:hint="default"/>
        <w:lang w:val="fr-FR" w:eastAsia="en-US" w:bidi="ar-SA"/>
      </w:rPr>
    </w:lvl>
    <w:lvl w:ilvl="2" w:tplc="3E8E405E">
      <w:numFmt w:val="bullet"/>
      <w:lvlText w:val="•"/>
      <w:lvlJc w:val="left"/>
      <w:pPr>
        <w:ind w:left="4161" w:hanging="360"/>
      </w:pPr>
      <w:rPr>
        <w:rFonts w:hint="default"/>
        <w:lang w:val="fr-FR" w:eastAsia="en-US" w:bidi="ar-SA"/>
      </w:rPr>
    </w:lvl>
    <w:lvl w:ilvl="3" w:tplc="CC60F74E">
      <w:numFmt w:val="bullet"/>
      <w:lvlText w:val="•"/>
      <w:lvlJc w:val="left"/>
      <w:pPr>
        <w:ind w:left="5021" w:hanging="360"/>
      </w:pPr>
      <w:rPr>
        <w:rFonts w:hint="default"/>
        <w:lang w:val="fr-FR" w:eastAsia="en-US" w:bidi="ar-SA"/>
      </w:rPr>
    </w:lvl>
    <w:lvl w:ilvl="4" w:tplc="03567A02">
      <w:numFmt w:val="bullet"/>
      <w:lvlText w:val="•"/>
      <w:lvlJc w:val="left"/>
      <w:pPr>
        <w:ind w:left="5882" w:hanging="360"/>
      </w:pPr>
      <w:rPr>
        <w:rFonts w:hint="default"/>
        <w:lang w:val="fr-FR" w:eastAsia="en-US" w:bidi="ar-SA"/>
      </w:rPr>
    </w:lvl>
    <w:lvl w:ilvl="5" w:tplc="3EF48B50">
      <w:numFmt w:val="bullet"/>
      <w:lvlText w:val="•"/>
      <w:lvlJc w:val="left"/>
      <w:pPr>
        <w:ind w:left="6743" w:hanging="360"/>
      </w:pPr>
      <w:rPr>
        <w:rFonts w:hint="default"/>
        <w:lang w:val="fr-FR" w:eastAsia="en-US" w:bidi="ar-SA"/>
      </w:rPr>
    </w:lvl>
    <w:lvl w:ilvl="6" w:tplc="FEDAAECA">
      <w:numFmt w:val="bullet"/>
      <w:lvlText w:val="•"/>
      <w:lvlJc w:val="left"/>
      <w:pPr>
        <w:ind w:left="7603" w:hanging="360"/>
      </w:pPr>
      <w:rPr>
        <w:rFonts w:hint="default"/>
        <w:lang w:val="fr-FR" w:eastAsia="en-US" w:bidi="ar-SA"/>
      </w:rPr>
    </w:lvl>
    <w:lvl w:ilvl="7" w:tplc="E6C837B4">
      <w:numFmt w:val="bullet"/>
      <w:lvlText w:val="•"/>
      <w:lvlJc w:val="left"/>
      <w:pPr>
        <w:ind w:left="8464" w:hanging="360"/>
      </w:pPr>
      <w:rPr>
        <w:rFonts w:hint="default"/>
        <w:lang w:val="fr-FR" w:eastAsia="en-US" w:bidi="ar-SA"/>
      </w:rPr>
    </w:lvl>
    <w:lvl w:ilvl="8" w:tplc="7F6AA262">
      <w:numFmt w:val="bullet"/>
      <w:lvlText w:val="•"/>
      <w:lvlJc w:val="left"/>
      <w:pPr>
        <w:ind w:left="9325" w:hanging="360"/>
      </w:pPr>
      <w:rPr>
        <w:rFonts w:hint="default"/>
        <w:lang w:val="fr-FR" w:eastAsia="en-US" w:bidi="ar-SA"/>
      </w:rPr>
    </w:lvl>
  </w:abstractNum>
  <w:abstractNum w:abstractNumId="5" w15:restartNumberingAfterBreak="0">
    <w:nsid w:val="06510630"/>
    <w:multiLevelType w:val="multilevel"/>
    <w:tmpl w:val="22627692"/>
    <w:lvl w:ilvl="0">
      <w:start w:val="1"/>
      <w:numFmt w:val="bullet"/>
      <w:lvlText w:val=""/>
      <w:lvlJc w:val="left"/>
      <w:pPr>
        <w:ind w:left="710" w:hanging="360"/>
      </w:pPr>
      <w:rPr>
        <w:rFonts w:ascii="Symbol" w:hAnsi="Symbol" w:hint="default"/>
      </w:rPr>
    </w:lvl>
    <w:lvl w:ilvl="1">
      <w:start w:val="1"/>
      <w:numFmt w:val="decimal"/>
      <w:isLgl/>
      <w:lvlText w:val="%1.%2"/>
      <w:lvlJc w:val="left"/>
      <w:pPr>
        <w:ind w:left="1348" w:hanging="780"/>
      </w:pPr>
    </w:lvl>
    <w:lvl w:ilvl="2">
      <w:start w:val="1"/>
      <w:numFmt w:val="decimal"/>
      <w:isLgl/>
      <w:lvlText w:val="%1.%2.%3"/>
      <w:lvlJc w:val="left"/>
      <w:pPr>
        <w:ind w:left="1130" w:hanging="780"/>
      </w:pPr>
    </w:lvl>
    <w:lvl w:ilvl="3">
      <w:start w:val="1"/>
      <w:numFmt w:val="bullet"/>
      <w:lvlText w:val=""/>
      <w:lvlJc w:val="left"/>
      <w:pPr>
        <w:ind w:left="1130" w:hanging="780"/>
      </w:pPr>
      <w:rPr>
        <w:rFonts w:ascii="Symbol" w:hAnsi="Symbol" w:hint="default"/>
      </w:rPr>
    </w:lvl>
    <w:lvl w:ilvl="4">
      <w:start w:val="1"/>
      <w:numFmt w:val="decimal"/>
      <w:isLgl/>
      <w:lvlText w:val="%1.%2.%3.%4.%5"/>
      <w:lvlJc w:val="left"/>
      <w:pPr>
        <w:ind w:left="1430" w:hanging="1080"/>
      </w:pPr>
    </w:lvl>
    <w:lvl w:ilvl="5">
      <w:start w:val="1"/>
      <w:numFmt w:val="decimal"/>
      <w:isLgl/>
      <w:lvlText w:val="%1.%2.%3.%4.%5.%6"/>
      <w:lvlJc w:val="left"/>
      <w:pPr>
        <w:ind w:left="1430" w:hanging="1080"/>
      </w:pPr>
    </w:lvl>
    <w:lvl w:ilvl="6">
      <w:start w:val="1"/>
      <w:numFmt w:val="decimal"/>
      <w:isLgl/>
      <w:lvlText w:val="%1.%2.%3.%4.%5.%6.%7"/>
      <w:lvlJc w:val="left"/>
      <w:pPr>
        <w:ind w:left="1790" w:hanging="1440"/>
      </w:pPr>
    </w:lvl>
    <w:lvl w:ilvl="7">
      <w:start w:val="1"/>
      <w:numFmt w:val="decimal"/>
      <w:isLgl/>
      <w:lvlText w:val="%1.%2.%3.%4.%5.%6.%7.%8"/>
      <w:lvlJc w:val="left"/>
      <w:pPr>
        <w:ind w:left="1790" w:hanging="1440"/>
      </w:pPr>
    </w:lvl>
    <w:lvl w:ilvl="8">
      <w:start w:val="1"/>
      <w:numFmt w:val="decimal"/>
      <w:isLgl/>
      <w:lvlText w:val="%1.%2.%3.%4.%5.%6.%7.%8.%9"/>
      <w:lvlJc w:val="left"/>
      <w:pPr>
        <w:ind w:left="2150" w:hanging="1800"/>
      </w:pPr>
    </w:lvl>
  </w:abstractNum>
  <w:abstractNum w:abstractNumId="6" w15:restartNumberingAfterBreak="0">
    <w:nsid w:val="06FC18F9"/>
    <w:multiLevelType w:val="hybridMultilevel"/>
    <w:tmpl w:val="94180032"/>
    <w:lvl w:ilvl="0" w:tplc="040C0019">
      <w:start w:val="1"/>
      <w:numFmt w:val="low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7" w15:restartNumberingAfterBreak="0">
    <w:nsid w:val="08F437B8"/>
    <w:multiLevelType w:val="hybridMultilevel"/>
    <w:tmpl w:val="B03A2E22"/>
    <w:lvl w:ilvl="0" w:tplc="4D58B8C4">
      <w:start w:val="1"/>
      <w:numFmt w:val="lowerLetter"/>
      <w:lvlText w:val="%1."/>
      <w:lvlJc w:val="left"/>
      <w:pPr>
        <w:ind w:left="1014" w:hanging="361"/>
      </w:pPr>
      <w:rPr>
        <w:rFonts w:ascii="Carlito" w:eastAsia="Carlito" w:hAnsi="Carlito" w:cs="Carlito" w:hint="default"/>
        <w:b/>
        <w:bCs/>
        <w:w w:val="100"/>
        <w:sz w:val="28"/>
        <w:szCs w:val="28"/>
        <w:lang w:val="fr-FR" w:eastAsia="en-US" w:bidi="ar-SA"/>
      </w:rPr>
    </w:lvl>
    <w:lvl w:ilvl="1" w:tplc="B4F0D26E">
      <w:start w:val="1"/>
      <w:numFmt w:val="lowerRoman"/>
      <w:lvlText w:val="%2."/>
      <w:lvlJc w:val="left"/>
      <w:pPr>
        <w:ind w:left="1734" w:hanging="315"/>
        <w:jc w:val="right"/>
      </w:pPr>
      <w:rPr>
        <w:rFonts w:ascii="Carlito" w:eastAsia="Carlito" w:hAnsi="Carlito" w:cs="Carlito" w:hint="default"/>
        <w:w w:val="100"/>
        <w:sz w:val="28"/>
        <w:szCs w:val="28"/>
        <w:lang w:val="fr-FR" w:eastAsia="en-US" w:bidi="ar-SA"/>
      </w:rPr>
    </w:lvl>
    <w:lvl w:ilvl="2" w:tplc="52169ED8">
      <w:numFmt w:val="bullet"/>
      <w:lvlText w:val=""/>
      <w:lvlJc w:val="left"/>
      <w:pPr>
        <w:ind w:left="2454" w:hanging="360"/>
      </w:pPr>
      <w:rPr>
        <w:rFonts w:ascii="Symbol" w:eastAsia="Symbol" w:hAnsi="Symbol" w:cs="Symbol" w:hint="default"/>
        <w:w w:val="100"/>
        <w:sz w:val="28"/>
        <w:szCs w:val="28"/>
        <w:lang w:val="fr-FR" w:eastAsia="en-US" w:bidi="ar-SA"/>
      </w:rPr>
    </w:lvl>
    <w:lvl w:ilvl="3" w:tplc="5600D8E0">
      <w:numFmt w:val="bullet"/>
      <w:lvlText w:val="•"/>
      <w:lvlJc w:val="left"/>
      <w:pPr>
        <w:ind w:left="3533" w:hanging="360"/>
      </w:pPr>
      <w:rPr>
        <w:rFonts w:hint="default"/>
        <w:lang w:val="fr-FR" w:eastAsia="en-US" w:bidi="ar-SA"/>
      </w:rPr>
    </w:lvl>
    <w:lvl w:ilvl="4" w:tplc="97843A62">
      <w:numFmt w:val="bullet"/>
      <w:lvlText w:val="•"/>
      <w:lvlJc w:val="left"/>
      <w:pPr>
        <w:ind w:left="4606" w:hanging="360"/>
      </w:pPr>
      <w:rPr>
        <w:rFonts w:hint="default"/>
        <w:lang w:val="fr-FR" w:eastAsia="en-US" w:bidi="ar-SA"/>
      </w:rPr>
    </w:lvl>
    <w:lvl w:ilvl="5" w:tplc="48CE56EC">
      <w:numFmt w:val="bullet"/>
      <w:lvlText w:val="•"/>
      <w:lvlJc w:val="left"/>
      <w:pPr>
        <w:ind w:left="5679" w:hanging="360"/>
      </w:pPr>
      <w:rPr>
        <w:rFonts w:hint="default"/>
        <w:lang w:val="fr-FR" w:eastAsia="en-US" w:bidi="ar-SA"/>
      </w:rPr>
    </w:lvl>
    <w:lvl w:ilvl="6" w:tplc="25E8A99C">
      <w:numFmt w:val="bullet"/>
      <w:lvlText w:val="•"/>
      <w:lvlJc w:val="left"/>
      <w:pPr>
        <w:ind w:left="6753" w:hanging="360"/>
      </w:pPr>
      <w:rPr>
        <w:rFonts w:hint="default"/>
        <w:lang w:val="fr-FR" w:eastAsia="en-US" w:bidi="ar-SA"/>
      </w:rPr>
    </w:lvl>
    <w:lvl w:ilvl="7" w:tplc="542ECAA4">
      <w:numFmt w:val="bullet"/>
      <w:lvlText w:val="•"/>
      <w:lvlJc w:val="left"/>
      <w:pPr>
        <w:ind w:left="7826" w:hanging="360"/>
      </w:pPr>
      <w:rPr>
        <w:rFonts w:hint="default"/>
        <w:lang w:val="fr-FR" w:eastAsia="en-US" w:bidi="ar-SA"/>
      </w:rPr>
    </w:lvl>
    <w:lvl w:ilvl="8" w:tplc="963A95AC">
      <w:numFmt w:val="bullet"/>
      <w:lvlText w:val="•"/>
      <w:lvlJc w:val="left"/>
      <w:pPr>
        <w:ind w:left="8899" w:hanging="360"/>
      </w:pPr>
      <w:rPr>
        <w:rFonts w:hint="default"/>
        <w:lang w:val="fr-FR" w:eastAsia="en-US" w:bidi="ar-SA"/>
      </w:rPr>
    </w:lvl>
  </w:abstractNum>
  <w:abstractNum w:abstractNumId="8" w15:restartNumberingAfterBreak="0">
    <w:nsid w:val="0B2A7DCC"/>
    <w:multiLevelType w:val="hybridMultilevel"/>
    <w:tmpl w:val="93BADE40"/>
    <w:lvl w:ilvl="0" w:tplc="52169ED8">
      <w:numFmt w:val="bullet"/>
      <w:lvlText w:val=""/>
      <w:lvlJc w:val="left"/>
      <w:pPr>
        <w:ind w:left="720" w:hanging="360"/>
      </w:pPr>
      <w:rPr>
        <w:rFonts w:ascii="Symbol" w:eastAsia="Symbol" w:hAnsi="Symbol" w:cs="Symbol" w:hint="default"/>
        <w:w w:val="100"/>
        <w:sz w:val="28"/>
        <w:szCs w:val="28"/>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0D7D2928"/>
    <w:multiLevelType w:val="hybridMultilevel"/>
    <w:tmpl w:val="787A4E5C"/>
    <w:lvl w:ilvl="0" w:tplc="7AF6ADE4">
      <w:start w:val="14"/>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0F1A7901"/>
    <w:multiLevelType w:val="hybridMultilevel"/>
    <w:tmpl w:val="B7ACCFDC"/>
    <w:lvl w:ilvl="0" w:tplc="DB2A7778">
      <w:numFmt w:val="bullet"/>
      <w:lvlText w:val=""/>
      <w:lvlJc w:val="left"/>
      <w:pPr>
        <w:ind w:left="2430" w:hanging="360"/>
      </w:pPr>
      <w:rPr>
        <w:rFonts w:ascii="Symbol" w:eastAsia="Symbol" w:hAnsi="Symbol" w:cs="Symbol" w:hint="default"/>
        <w:w w:val="100"/>
        <w:sz w:val="28"/>
        <w:szCs w:val="28"/>
        <w:lang w:val="fr-FR" w:eastAsia="en-US" w:bidi="ar-SA"/>
      </w:rPr>
    </w:lvl>
    <w:lvl w:ilvl="1" w:tplc="C954257A">
      <w:numFmt w:val="bullet"/>
      <w:lvlText w:val="•"/>
      <w:lvlJc w:val="left"/>
      <w:pPr>
        <w:ind w:left="3300" w:hanging="360"/>
      </w:pPr>
      <w:rPr>
        <w:rFonts w:hint="default"/>
        <w:lang w:val="fr-FR" w:eastAsia="en-US" w:bidi="ar-SA"/>
      </w:rPr>
    </w:lvl>
    <w:lvl w:ilvl="2" w:tplc="0A443304">
      <w:numFmt w:val="bullet"/>
      <w:lvlText w:val="•"/>
      <w:lvlJc w:val="left"/>
      <w:pPr>
        <w:ind w:left="4161" w:hanging="360"/>
      </w:pPr>
      <w:rPr>
        <w:rFonts w:hint="default"/>
        <w:lang w:val="fr-FR" w:eastAsia="en-US" w:bidi="ar-SA"/>
      </w:rPr>
    </w:lvl>
    <w:lvl w:ilvl="3" w:tplc="87E857D8">
      <w:numFmt w:val="bullet"/>
      <w:lvlText w:val="•"/>
      <w:lvlJc w:val="left"/>
      <w:pPr>
        <w:ind w:left="5021" w:hanging="360"/>
      </w:pPr>
      <w:rPr>
        <w:rFonts w:hint="default"/>
        <w:lang w:val="fr-FR" w:eastAsia="en-US" w:bidi="ar-SA"/>
      </w:rPr>
    </w:lvl>
    <w:lvl w:ilvl="4" w:tplc="74428F8E">
      <w:numFmt w:val="bullet"/>
      <w:lvlText w:val="•"/>
      <w:lvlJc w:val="left"/>
      <w:pPr>
        <w:ind w:left="5882" w:hanging="360"/>
      </w:pPr>
      <w:rPr>
        <w:rFonts w:hint="default"/>
        <w:lang w:val="fr-FR" w:eastAsia="en-US" w:bidi="ar-SA"/>
      </w:rPr>
    </w:lvl>
    <w:lvl w:ilvl="5" w:tplc="B04AA886">
      <w:numFmt w:val="bullet"/>
      <w:lvlText w:val="•"/>
      <w:lvlJc w:val="left"/>
      <w:pPr>
        <w:ind w:left="6743" w:hanging="360"/>
      </w:pPr>
      <w:rPr>
        <w:rFonts w:hint="default"/>
        <w:lang w:val="fr-FR" w:eastAsia="en-US" w:bidi="ar-SA"/>
      </w:rPr>
    </w:lvl>
    <w:lvl w:ilvl="6" w:tplc="CEBC7B70">
      <w:numFmt w:val="bullet"/>
      <w:lvlText w:val="•"/>
      <w:lvlJc w:val="left"/>
      <w:pPr>
        <w:ind w:left="7603" w:hanging="360"/>
      </w:pPr>
      <w:rPr>
        <w:rFonts w:hint="default"/>
        <w:lang w:val="fr-FR" w:eastAsia="en-US" w:bidi="ar-SA"/>
      </w:rPr>
    </w:lvl>
    <w:lvl w:ilvl="7" w:tplc="F7AACF5C">
      <w:numFmt w:val="bullet"/>
      <w:lvlText w:val="•"/>
      <w:lvlJc w:val="left"/>
      <w:pPr>
        <w:ind w:left="8464" w:hanging="360"/>
      </w:pPr>
      <w:rPr>
        <w:rFonts w:hint="default"/>
        <w:lang w:val="fr-FR" w:eastAsia="en-US" w:bidi="ar-SA"/>
      </w:rPr>
    </w:lvl>
    <w:lvl w:ilvl="8" w:tplc="AC84F02C">
      <w:numFmt w:val="bullet"/>
      <w:lvlText w:val="•"/>
      <w:lvlJc w:val="left"/>
      <w:pPr>
        <w:ind w:left="9325" w:hanging="360"/>
      </w:pPr>
      <w:rPr>
        <w:rFonts w:hint="default"/>
        <w:lang w:val="fr-FR" w:eastAsia="en-US" w:bidi="ar-SA"/>
      </w:rPr>
    </w:lvl>
  </w:abstractNum>
  <w:abstractNum w:abstractNumId="11" w15:restartNumberingAfterBreak="0">
    <w:nsid w:val="132B0AEC"/>
    <w:multiLevelType w:val="multilevel"/>
    <w:tmpl w:val="BDEA3D5A"/>
    <w:lvl w:ilvl="0">
      <w:start w:val="1"/>
      <w:numFmt w:val="bullet"/>
      <w:lvlText w:val=""/>
      <w:lvlJc w:val="left"/>
      <w:pPr>
        <w:ind w:left="710" w:hanging="360"/>
      </w:pPr>
      <w:rPr>
        <w:rFonts w:ascii="Symbol" w:hAnsi="Symbol" w:hint="default"/>
      </w:rPr>
    </w:lvl>
    <w:lvl w:ilvl="1">
      <w:start w:val="1"/>
      <w:numFmt w:val="decimal"/>
      <w:isLgl/>
      <w:lvlText w:val="%1.%2"/>
      <w:lvlJc w:val="left"/>
      <w:pPr>
        <w:ind w:left="1348" w:hanging="780"/>
      </w:pPr>
    </w:lvl>
    <w:lvl w:ilvl="2">
      <w:start w:val="1"/>
      <w:numFmt w:val="decimal"/>
      <w:isLgl/>
      <w:lvlText w:val="%1.%2.%3"/>
      <w:lvlJc w:val="left"/>
      <w:pPr>
        <w:ind w:left="1130" w:hanging="780"/>
      </w:pPr>
    </w:lvl>
    <w:lvl w:ilvl="3">
      <w:start w:val="1"/>
      <w:numFmt w:val="decimal"/>
      <w:isLgl/>
      <w:lvlText w:val="%1.%2.%3.%4"/>
      <w:lvlJc w:val="left"/>
      <w:pPr>
        <w:ind w:left="1130" w:hanging="780"/>
      </w:pPr>
    </w:lvl>
    <w:lvl w:ilvl="4">
      <w:start w:val="1"/>
      <w:numFmt w:val="decimal"/>
      <w:isLgl/>
      <w:lvlText w:val="%1.%2.%3.%4.%5"/>
      <w:lvlJc w:val="left"/>
      <w:pPr>
        <w:ind w:left="1430" w:hanging="1080"/>
      </w:pPr>
    </w:lvl>
    <w:lvl w:ilvl="5">
      <w:start w:val="1"/>
      <w:numFmt w:val="decimal"/>
      <w:isLgl/>
      <w:lvlText w:val="%1.%2.%3.%4.%5.%6"/>
      <w:lvlJc w:val="left"/>
      <w:pPr>
        <w:ind w:left="1430" w:hanging="1080"/>
      </w:pPr>
    </w:lvl>
    <w:lvl w:ilvl="6">
      <w:start w:val="1"/>
      <w:numFmt w:val="decimal"/>
      <w:isLgl/>
      <w:lvlText w:val="%1.%2.%3.%4.%5.%6.%7"/>
      <w:lvlJc w:val="left"/>
      <w:pPr>
        <w:ind w:left="1790" w:hanging="1440"/>
      </w:pPr>
    </w:lvl>
    <w:lvl w:ilvl="7">
      <w:start w:val="1"/>
      <w:numFmt w:val="decimal"/>
      <w:isLgl/>
      <w:lvlText w:val="%1.%2.%3.%4.%5.%6.%7.%8"/>
      <w:lvlJc w:val="left"/>
      <w:pPr>
        <w:ind w:left="1790" w:hanging="1440"/>
      </w:pPr>
    </w:lvl>
    <w:lvl w:ilvl="8">
      <w:start w:val="1"/>
      <w:numFmt w:val="decimal"/>
      <w:isLgl/>
      <w:lvlText w:val="%1.%2.%3.%4.%5.%6.%7.%8.%9"/>
      <w:lvlJc w:val="left"/>
      <w:pPr>
        <w:ind w:left="2150" w:hanging="1800"/>
      </w:pPr>
    </w:lvl>
  </w:abstractNum>
  <w:abstractNum w:abstractNumId="12" w15:restartNumberingAfterBreak="0">
    <w:nsid w:val="15227A5F"/>
    <w:multiLevelType w:val="hybridMultilevel"/>
    <w:tmpl w:val="B23AF4D0"/>
    <w:lvl w:ilvl="0" w:tplc="040C0019">
      <w:start w:val="1"/>
      <w:numFmt w:val="low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3" w15:restartNumberingAfterBreak="0">
    <w:nsid w:val="19C67729"/>
    <w:multiLevelType w:val="hybridMultilevel"/>
    <w:tmpl w:val="6548EB4C"/>
    <w:lvl w:ilvl="0" w:tplc="5DB09298">
      <w:start w:val="1"/>
      <w:numFmt w:val="lowerLetter"/>
      <w:lvlText w:val="%1."/>
      <w:lvlJc w:val="left"/>
      <w:pPr>
        <w:ind w:left="3174" w:hanging="360"/>
      </w:pPr>
      <w:rPr>
        <w:rFonts w:ascii="Carlito" w:eastAsia="Carlito" w:hAnsi="Carlito" w:cs="Carlito" w:hint="default"/>
        <w:spacing w:val="-1"/>
        <w:w w:val="100"/>
        <w:sz w:val="28"/>
        <w:szCs w:val="28"/>
        <w:lang w:val="fr-FR" w:eastAsia="en-US" w:bidi="ar-SA"/>
      </w:rPr>
    </w:lvl>
    <w:lvl w:ilvl="1" w:tplc="6E02C272">
      <w:numFmt w:val="bullet"/>
      <w:lvlText w:val="•"/>
      <w:lvlJc w:val="left"/>
      <w:pPr>
        <w:ind w:left="3966" w:hanging="360"/>
      </w:pPr>
      <w:rPr>
        <w:rFonts w:hint="default"/>
        <w:lang w:val="fr-FR" w:eastAsia="en-US" w:bidi="ar-SA"/>
      </w:rPr>
    </w:lvl>
    <w:lvl w:ilvl="2" w:tplc="40349178">
      <w:numFmt w:val="bullet"/>
      <w:lvlText w:val="•"/>
      <w:lvlJc w:val="left"/>
      <w:pPr>
        <w:ind w:left="4753" w:hanging="360"/>
      </w:pPr>
      <w:rPr>
        <w:rFonts w:hint="default"/>
        <w:lang w:val="fr-FR" w:eastAsia="en-US" w:bidi="ar-SA"/>
      </w:rPr>
    </w:lvl>
    <w:lvl w:ilvl="3" w:tplc="1054EAC0">
      <w:numFmt w:val="bullet"/>
      <w:lvlText w:val="•"/>
      <w:lvlJc w:val="left"/>
      <w:pPr>
        <w:ind w:left="5539" w:hanging="360"/>
      </w:pPr>
      <w:rPr>
        <w:rFonts w:hint="default"/>
        <w:lang w:val="fr-FR" w:eastAsia="en-US" w:bidi="ar-SA"/>
      </w:rPr>
    </w:lvl>
    <w:lvl w:ilvl="4" w:tplc="5C5C964E">
      <w:numFmt w:val="bullet"/>
      <w:lvlText w:val="•"/>
      <w:lvlJc w:val="left"/>
      <w:pPr>
        <w:ind w:left="6326" w:hanging="360"/>
      </w:pPr>
      <w:rPr>
        <w:rFonts w:hint="default"/>
        <w:lang w:val="fr-FR" w:eastAsia="en-US" w:bidi="ar-SA"/>
      </w:rPr>
    </w:lvl>
    <w:lvl w:ilvl="5" w:tplc="971230D6">
      <w:numFmt w:val="bullet"/>
      <w:lvlText w:val="•"/>
      <w:lvlJc w:val="left"/>
      <w:pPr>
        <w:ind w:left="7113" w:hanging="360"/>
      </w:pPr>
      <w:rPr>
        <w:rFonts w:hint="default"/>
        <w:lang w:val="fr-FR" w:eastAsia="en-US" w:bidi="ar-SA"/>
      </w:rPr>
    </w:lvl>
    <w:lvl w:ilvl="6" w:tplc="0CAC8FAA">
      <w:numFmt w:val="bullet"/>
      <w:lvlText w:val="•"/>
      <w:lvlJc w:val="left"/>
      <w:pPr>
        <w:ind w:left="7899" w:hanging="360"/>
      </w:pPr>
      <w:rPr>
        <w:rFonts w:hint="default"/>
        <w:lang w:val="fr-FR" w:eastAsia="en-US" w:bidi="ar-SA"/>
      </w:rPr>
    </w:lvl>
    <w:lvl w:ilvl="7" w:tplc="0D9EE4EE">
      <w:numFmt w:val="bullet"/>
      <w:lvlText w:val="•"/>
      <w:lvlJc w:val="left"/>
      <w:pPr>
        <w:ind w:left="8686" w:hanging="360"/>
      </w:pPr>
      <w:rPr>
        <w:rFonts w:hint="default"/>
        <w:lang w:val="fr-FR" w:eastAsia="en-US" w:bidi="ar-SA"/>
      </w:rPr>
    </w:lvl>
    <w:lvl w:ilvl="8" w:tplc="44FA807E">
      <w:numFmt w:val="bullet"/>
      <w:lvlText w:val="•"/>
      <w:lvlJc w:val="left"/>
      <w:pPr>
        <w:ind w:left="9473" w:hanging="360"/>
      </w:pPr>
      <w:rPr>
        <w:rFonts w:hint="default"/>
        <w:lang w:val="fr-FR" w:eastAsia="en-US" w:bidi="ar-SA"/>
      </w:rPr>
    </w:lvl>
  </w:abstractNum>
  <w:abstractNum w:abstractNumId="14" w15:restartNumberingAfterBreak="0">
    <w:nsid w:val="1CFB7B9D"/>
    <w:multiLevelType w:val="hybridMultilevel"/>
    <w:tmpl w:val="F7F075F2"/>
    <w:lvl w:ilvl="0" w:tplc="DE8C4FC6">
      <w:start w:val="1"/>
      <w:numFmt w:val="lowerLetter"/>
      <w:lvlText w:val="%1."/>
      <w:lvlJc w:val="left"/>
      <w:pPr>
        <w:ind w:left="1708" w:hanging="360"/>
      </w:pPr>
      <w:rPr>
        <w:rFonts w:hint="default"/>
      </w:rPr>
    </w:lvl>
    <w:lvl w:ilvl="1" w:tplc="20000019" w:tentative="1">
      <w:start w:val="1"/>
      <w:numFmt w:val="lowerLetter"/>
      <w:lvlText w:val="%2."/>
      <w:lvlJc w:val="left"/>
      <w:pPr>
        <w:ind w:left="2428" w:hanging="360"/>
      </w:pPr>
    </w:lvl>
    <w:lvl w:ilvl="2" w:tplc="2000001B" w:tentative="1">
      <w:start w:val="1"/>
      <w:numFmt w:val="lowerRoman"/>
      <w:lvlText w:val="%3."/>
      <w:lvlJc w:val="right"/>
      <w:pPr>
        <w:ind w:left="3148" w:hanging="180"/>
      </w:pPr>
    </w:lvl>
    <w:lvl w:ilvl="3" w:tplc="2000000F" w:tentative="1">
      <w:start w:val="1"/>
      <w:numFmt w:val="decimal"/>
      <w:lvlText w:val="%4."/>
      <w:lvlJc w:val="left"/>
      <w:pPr>
        <w:ind w:left="3868" w:hanging="360"/>
      </w:pPr>
    </w:lvl>
    <w:lvl w:ilvl="4" w:tplc="20000019" w:tentative="1">
      <w:start w:val="1"/>
      <w:numFmt w:val="lowerLetter"/>
      <w:lvlText w:val="%5."/>
      <w:lvlJc w:val="left"/>
      <w:pPr>
        <w:ind w:left="4588" w:hanging="360"/>
      </w:pPr>
    </w:lvl>
    <w:lvl w:ilvl="5" w:tplc="2000001B" w:tentative="1">
      <w:start w:val="1"/>
      <w:numFmt w:val="lowerRoman"/>
      <w:lvlText w:val="%6."/>
      <w:lvlJc w:val="right"/>
      <w:pPr>
        <w:ind w:left="5308" w:hanging="180"/>
      </w:pPr>
    </w:lvl>
    <w:lvl w:ilvl="6" w:tplc="2000000F" w:tentative="1">
      <w:start w:val="1"/>
      <w:numFmt w:val="decimal"/>
      <w:lvlText w:val="%7."/>
      <w:lvlJc w:val="left"/>
      <w:pPr>
        <w:ind w:left="6028" w:hanging="360"/>
      </w:pPr>
    </w:lvl>
    <w:lvl w:ilvl="7" w:tplc="20000019" w:tentative="1">
      <w:start w:val="1"/>
      <w:numFmt w:val="lowerLetter"/>
      <w:lvlText w:val="%8."/>
      <w:lvlJc w:val="left"/>
      <w:pPr>
        <w:ind w:left="6748" w:hanging="360"/>
      </w:pPr>
    </w:lvl>
    <w:lvl w:ilvl="8" w:tplc="2000001B" w:tentative="1">
      <w:start w:val="1"/>
      <w:numFmt w:val="lowerRoman"/>
      <w:lvlText w:val="%9."/>
      <w:lvlJc w:val="right"/>
      <w:pPr>
        <w:ind w:left="7468" w:hanging="180"/>
      </w:pPr>
    </w:lvl>
  </w:abstractNum>
  <w:abstractNum w:abstractNumId="15" w15:restartNumberingAfterBreak="0">
    <w:nsid w:val="20E34CDE"/>
    <w:multiLevelType w:val="multilevel"/>
    <w:tmpl w:val="DFDA4ED2"/>
    <w:lvl w:ilvl="0">
      <w:start w:val="1"/>
      <w:numFmt w:val="bullet"/>
      <w:lvlText w:val=""/>
      <w:lvlJc w:val="left"/>
      <w:pPr>
        <w:ind w:left="1571" w:hanging="360"/>
      </w:pPr>
      <w:rPr>
        <w:rFonts w:ascii="Symbol" w:hAnsi="Symbol" w:hint="default"/>
      </w:rPr>
    </w:lvl>
    <w:lvl w:ilvl="1">
      <w:start w:val="1"/>
      <w:numFmt w:val="decimal"/>
      <w:isLgl/>
      <w:lvlText w:val="%1.%2"/>
      <w:lvlJc w:val="left"/>
      <w:pPr>
        <w:ind w:left="2209" w:hanging="780"/>
      </w:pPr>
      <w:rPr>
        <w:rFonts w:hint="default"/>
      </w:rPr>
    </w:lvl>
    <w:lvl w:ilvl="2">
      <w:start w:val="1"/>
      <w:numFmt w:val="decimal"/>
      <w:isLgl/>
      <w:lvlText w:val="%1.%2.%3"/>
      <w:lvlJc w:val="left"/>
      <w:pPr>
        <w:ind w:left="1991" w:hanging="780"/>
      </w:pPr>
      <w:rPr>
        <w:rFonts w:hint="default"/>
      </w:rPr>
    </w:lvl>
    <w:lvl w:ilvl="3">
      <w:start w:val="1"/>
      <w:numFmt w:val="decimal"/>
      <w:isLgl/>
      <w:lvlText w:val="%1.%2.%3.%4"/>
      <w:lvlJc w:val="left"/>
      <w:pPr>
        <w:ind w:left="1991" w:hanging="78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291" w:hanging="108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2651" w:hanging="1440"/>
      </w:pPr>
      <w:rPr>
        <w:rFonts w:hint="default"/>
      </w:rPr>
    </w:lvl>
    <w:lvl w:ilvl="8">
      <w:start w:val="1"/>
      <w:numFmt w:val="decimal"/>
      <w:isLgl/>
      <w:lvlText w:val="%1.%2.%3.%4.%5.%6.%7.%8.%9"/>
      <w:lvlJc w:val="left"/>
      <w:pPr>
        <w:ind w:left="3011" w:hanging="1800"/>
      </w:pPr>
      <w:rPr>
        <w:rFonts w:hint="default"/>
      </w:rPr>
    </w:lvl>
  </w:abstractNum>
  <w:abstractNum w:abstractNumId="16" w15:restartNumberingAfterBreak="0">
    <w:nsid w:val="22D27D97"/>
    <w:multiLevelType w:val="hybridMultilevel"/>
    <w:tmpl w:val="D1287BFA"/>
    <w:lvl w:ilvl="0" w:tplc="AD74D786">
      <w:start w:val="5"/>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3192DA5"/>
    <w:multiLevelType w:val="hybridMultilevel"/>
    <w:tmpl w:val="AECA17EC"/>
    <w:lvl w:ilvl="0" w:tplc="3FCE4464">
      <w:start w:val="2"/>
      <w:numFmt w:val="decimal"/>
      <w:lvlText w:val="%1."/>
      <w:lvlJc w:val="left"/>
      <w:pPr>
        <w:ind w:left="1068"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267F0E4F"/>
    <w:multiLevelType w:val="hybridMultilevel"/>
    <w:tmpl w:val="2776255A"/>
    <w:lvl w:ilvl="0" w:tplc="20000003">
      <w:start w:val="1"/>
      <w:numFmt w:val="bullet"/>
      <w:lvlText w:val="o"/>
      <w:lvlJc w:val="left"/>
      <w:pPr>
        <w:ind w:left="1996" w:hanging="360"/>
      </w:pPr>
      <w:rPr>
        <w:rFonts w:ascii="Courier New" w:hAnsi="Courier New" w:cs="Courier New" w:hint="default"/>
      </w:rPr>
    </w:lvl>
    <w:lvl w:ilvl="1" w:tplc="20000003" w:tentative="1">
      <w:start w:val="1"/>
      <w:numFmt w:val="bullet"/>
      <w:lvlText w:val="o"/>
      <w:lvlJc w:val="left"/>
      <w:pPr>
        <w:ind w:left="2716" w:hanging="360"/>
      </w:pPr>
      <w:rPr>
        <w:rFonts w:ascii="Courier New" w:hAnsi="Courier New" w:cs="Courier New" w:hint="default"/>
      </w:rPr>
    </w:lvl>
    <w:lvl w:ilvl="2" w:tplc="20000005" w:tentative="1">
      <w:start w:val="1"/>
      <w:numFmt w:val="bullet"/>
      <w:lvlText w:val=""/>
      <w:lvlJc w:val="left"/>
      <w:pPr>
        <w:ind w:left="3436" w:hanging="360"/>
      </w:pPr>
      <w:rPr>
        <w:rFonts w:ascii="Wingdings" w:hAnsi="Wingdings" w:hint="default"/>
      </w:rPr>
    </w:lvl>
    <w:lvl w:ilvl="3" w:tplc="20000001" w:tentative="1">
      <w:start w:val="1"/>
      <w:numFmt w:val="bullet"/>
      <w:lvlText w:val=""/>
      <w:lvlJc w:val="left"/>
      <w:pPr>
        <w:ind w:left="4156" w:hanging="360"/>
      </w:pPr>
      <w:rPr>
        <w:rFonts w:ascii="Symbol" w:hAnsi="Symbol" w:hint="default"/>
      </w:rPr>
    </w:lvl>
    <w:lvl w:ilvl="4" w:tplc="20000003" w:tentative="1">
      <w:start w:val="1"/>
      <w:numFmt w:val="bullet"/>
      <w:lvlText w:val="o"/>
      <w:lvlJc w:val="left"/>
      <w:pPr>
        <w:ind w:left="4876" w:hanging="360"/>
      </w:pPr>
      <w:rPr>
        <w:rFonts w:ascii="Courier New" w:hAnsi="Courier New" w:cs="Courier New" w:hint="default"/>
      </w:rPr>
    </w:lvl>
    <w:lvl w:ilvl="5" w:tplc="20000005" w:tentative="1">
      <w:start w:val="1"/>
      <w:numFmt w:val="bullet"/>
      <w:lvlText w:val=""/>
      <w:lvlJc w:val="left"/>
      <w:pPr>
        <w:ind w:left="5596" w:hanging="360"/>
      </w:pPr>
      <w:rPr>
        <w:rFonts w:ascii="Wingdings" w:hAnsi="Wingdings" w:hint="default"/>
      </w:rPr>
    </w:lvl>
    <w:lvl w:ilvl="6" w:tplc="20000001" w:tentative="1">
      <w:start w:val="1"/>
      <w:numFmt w:val="bullet"/>
      <w:lvlText w:val=""/>
      <w:lvlJc w:val="left"/>
      <w:pPr>
        <w:ind w:left="6316" w:hanging="360"/>
      </w:pPr>
      <w:rPr>
        <w:rFonts w:ascii="Symbol" w:hAnsi="Symbol" w:hint="default"/>
      </w:rPr>
    </w:lvl>
    <w:lvl w:ilvl="7" w:tplc="20000003" w:tentative="1">
      <w:start w:val="1"/>
      <w:numFmt w:val="bullet"/>
      <w:lvlText w:val="o"/>
      <w:lvlJc w:val="left"/>
      <w:pPr>
        <w:ind w:left="7036" w:hanging="360"/>
      </w:pPr>
      <w:rPr>
        <w:rFonts w:ascii="Courier New" w:hAnsi="Courier New" w:cs="Courier New" w:hint="default"/>
      </w:rPr>
    </w:lvl>
    <w:lvl w:ilvl="8" w:tplc="20000005" w:tentative="1">
      <w:start w:val="1"/>
      <w:numFmt w:val="bullet"/>
      <w:lvlText w:val=""/>
      <w:lvlJc w:val="left"/>
      <w:pPr>
        <w:ind w:left="7756" w:hanging="360"/>
      </w:pPr>
      <w:rPr>
        <w:rFonts w:ascii="Wingdings" w:hAnsi="Wingdings" w:hint="default"/>
      </w:rPr>
    </w:lvl>
  </w:abstractNum>
  <w:abstractNum w:abstractNumId="19" w15:restartNumberingAfterBreak="0">
    <w:nsid w:val="27E70DCD"/>
    <w:multiLevelType w:val="hybridMultilevel"/>
    <w:tmpl w:val="4AE823E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8A6204F"/>
    <w:multiLevelType w:val="hybridMultilevel"/>
    <w:tmpl w:val="5A7A68F4"/>
    <w:lvl w:ilvl="0" w:tplc="F15840EE">
      <w:start w:val="1"/>
      <w:numFmt w:val="bullet"/>
      <w:lvlText w:val=""/>
      <w:lvlJc w:val="left"/>
      <w:pPr>
        <w:ind w:left="519" w:hanging="360"/>
      </w:pPr>
      <w:rPr>
        <w:rFonts w:ascii="Wingdings" w:hAnsi="Wingdings" w:hint="default"/>
        <w:b/>
      </w:rPr>
    </w:lvl>
    <w:lvl w:ilvl="1" w:tplc="FFFFFFFF">
      <w:start w:val="1"/>
      <w:numFmt w:val="bullet"/>
      <w:lvlText w:val="o"/>
      <w:lvlJc w:val="left"/>
      <w:pPr>
        <w:ind w:left="1239" w:hanging="360"/>
      </w:pPr>
      <w:rPr>
        <w:rFonts w:ascii="Courier New" w:hAnsi="Courier New" w:cs="Courier New" w:hint="default"/>
      </w:rPr>
    </w:lvl>
    <w:lvl w:ilvl="2" w:tplc="FFFFFFFF" w:tentative="1">
      <w:start w:val="1"/>
      <w:numFmt w:val="bullet"/>
      <w:lvlText w:val=""/>
      <w:lvlJc w:val="left"/>
      <w:pPr>
        <w:ind w:left="1959" w:hanging="360"/>
      </w:pPr>
      <w:rPr>
        <w:rFonts w:ascii="Wingdings" w:hAnsi="Wingdings" w:hint="default"/>
      </w:rPr>
    </w:lvl>
    <w:lvl w:ilvl="3" w:tplc="FFFFFFFF" w:tentative="1">
      <w:start w:val="1"/>
      <w:numFmt w:val="bullet"/>
      <w:lvlText w:val=""/>
      <w:lvlJc w:val="left"/>
      <w:pPr>
        <w:ind w:left="2679" w:hanging="360"/>
      </w:pPr>
      <w:rPr>
        <w:rFonts w:ascii="Symbol" w:hAnsi="Symbol" w:hint="default"/>
      </w:rPr>
    </w:lvl>
    <w:lvl w:ilvl="4" w:tplc="FFFFFFFF" w:tentative="1">
      <w:start w:val="1"/>
      <w:numFmt w:val="bullet"/>
      <w:lvlText w:val="o"/>
      <w:lvlJc w:val="left"/>
      <w:pPr>
        <w:ind w:left="3399" w:hanging="360"/>
      </w:pPr>
      <w:rPr>
        <w:rFonts w:ascii="Courier New" w:hAnsi="Courier New" w:cs="Courier New" w:hint="default"/>
      </w:rPr>
    </w:lvl>
    <w:lvl w:ilvl="5" w:tplc="FFFFFFFF" w:tentative="1">
      <w:start w:val="1"/>
      <w:numFmt w:val="bullet"/>
      <w:lvlText w:val=""/>
      <w:lvlJc w:val="left"/>
      <w:pPr>
        <w:ind w:left="4119" w:hanging="360"/>
      </w:pPr>
      <w:rPr>
        <w:rFonts w:ascii="Wingdings" w:hAnsi="Wingdings" w:hint="default"/>
      </w:rPr>
    </w:lvl>
    <w:lvl w:ilvl="6" w:tplc="FFFFFFFF" w:tentative="1">
      <w:start w:val="1"/>
      <w:numFmt w:val="bullet"/>
      <w:lvlText w:val=""/>
      <w:lvlJc w:val="left"/>
      <w:pPr>
        <w:ind w:left="4839" w:hanging="360"/>
      </w:pPr>
      <w:rPr>
        <w:rFonts w:ascii="Symbol" w:hAnsi="Symbol" w:hint="default"/>
      </w:rPr>
    </w:lvl>
    <w:lvl w:ilvl="7" w:tplc="FFFFFFFF" w:tentative="1">
      <w:start w:val="1"/>
      <w:numFmt w:val="bullet"/>
      <w:lvlText w:val="o"/>
      <w:lvlJc w:val="left"/>
      <w:pPr>
        <w:ind w:left="5559" w:hanging="360"/>
      </w:pPr>
      <w:rPr>
        <w:rFonts w:ascii="Courier New" w:hAnsi="Courier New" w:cs="Courier New" w:hint="default"/>
      </w:rPr>
    </w:lvl>
    <w:lvl w:ilvl="8" w:tplc="FFFFFFFF" w:tentative="1">
      <w:start w:val="1"/>
      <w:numFmt w:val="bullet"/>
      <w:lvlText w:val=""/>
      <w:lvlJc w:val="left"/>
      <w:pPr>
        <w:ind w:left="6279" w:hanging="360"/>
      </w:pPr>
      <w:rPr>
        <w:rFonts w:ascii="Wingdings" w:hAnsi="Wingdings" w:hint="default"/>
      </w:rPr>
    </w:lvl>
  </w:abstractNum>
  <w:abstractNum w:abstractNumId="21" w15:restartNumberingAfterBreak="0">
    <w:nsid w:val="2A5D6EC1"/>
    <w:multiLevelType w:val="hybridMultilevel"/>
    <w:tmpl w:val="F3D24674"/>
    <w:lvl w:ilvl="0" w:tplc="4E661188">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2" w15:restartNumberingAfterBreak="0">
    <w:nsid w:val="30934316"/>
    <w:multiLevelType w:val="hybridMultilevel"/>
    <w:tmpl w:val="691847DC"/>
    <w:lvl w:ilvl="0" w:tplc="0A26AA4C">
      <w:numFmt w:val="bullet"/>
      <w:lvlText w:val="-"/>
      <w:lvlJc w:val="left"/>
      <w:pPr>
        <w:ind w:left="1782" w:hanging="720"/>
      </w:pPr>
      <w:rPr>
        <w:rFonts w:ascii="Calibri" w:eastAsia="Times New Roman" w:hAnsi="Calibri" w:cs="Times New Roman" w:hint="default"/>
      </w:rPr>
    </w:lvl>
    <w:lvl w:ilvl="1" w:tplc="2FAA0518">
      <w:numFmt w:val="bullet"/>
      <w:lvlText w:val="•"/>
      <w:lvlJc w:val="left"/>
      <w:pPr>
        <w:ind w:left="2502" w:hanging="720"/>
      </w:pPr>
      <w:rPr>
        <w:rFonts w:ascii="Calibri" w:eastAsia="Times New Roman" w:hAnsi="Calibri" w:cs="Times New Roman" w:hint="default"/>
      </w:rPr>
    </w:lvl>
    <w:lvl w:ilvl="2" w:tplc="04090005">
      <w:start w:val="1"/>
      <w:numFmt w:val="bullet"/>
      <w:lvlText w:val=""/>
      <w:lvlJc w:val="left"/>
      <w:pPr>
        <w:ind w:left="2862" w:hanging="360"/>
      </w:pPr>
      <w:rPr>
        <w:rFonts w:ascii="Wingdings" w:hAnsi="Wingdings" w:hint="default"/>
      </w:rPr>
    </w:lvl>
    <w:lvl w:ilvl="3" w:tplc="04090001" w:tentative="1">
      <w:start w:val="1"/>
      <w:numFmt w:val="bullet"/>
      <w:lvlText w:val=""/>
      <w:lvlJc w:val="left"/>
      <w:pPr>
        <w:ind w:left="3582" w:hanging="360"/>
      </w:pPr>
      <w:rPr>
        <w:rFonts w:ascii="Symbol" w:hAnsi="Symbol" w:hint="default"/>
      </w:rPr>
    </w:lvl>
    <w:lvl w:ilvl="4" w:tplc="04090003" w:tentative="1">
      <w:start w:val="1"/>
      <w:numFmt w:val="bullet"/>
      <w:lvlText w:val="o"/>
      <w:lvlJc w:val="left"/>
      <w:pPr>
        <w:ind w:left="4302" w:hanging="360"/>
      </w:pPr>
      <w:rPr>
        <w:rFonts w:ascii="Courier New" w:hAnsi="Courier New" w:cs="Courier New" w:hint="default"/>
      </w:rPr>
    </w:lvl>
    <w:lvl w:ilvl="5" w:tplc="04090005" w:tentative="1">
      <w:start w:val="1"/>
      <w:numFmt w:val="bullet"/>
      <w:lvlText w:val=""/>
      <w:lvlJc w:val="left"/>
      <w:pPr>
        <w:ind w:left="5022" w:hanging="360"/>
      </w:pPr>
      <w:rPr>
        <w:rFonts w:ascii="Wingdings" w:hAnsi="Wingdings" w:hint="default"/>
      </w:rPr>
    </w:lvl>
    <w:lvl w:ilvl="6" w:tplc="04090001" w:tentative="1">
      <w:start w:val="1"/>
      <w:numFmt w:val="bullet"/>
      <w:lvlText w:val=""/>
      <w:lvlJc w:val="left"/>
      <w:pPr>
        <w:ind w:left="5742" w:hanging="360"/>
      </w:pPr>
      <w:rPr>
        <w:rFonts w:ascii="Symbol" w:hAnsi="Symbol" w:hint="default"/>
      </w:rPr>
    </w:lvl>
    <w:lvl w:ilvl="7" w:tplc="04090003" w:tentative="1">
      <w:start w:val="1"/>
      <w:numFmt w:val="bullet"/>
      <w:lvlText w:val="o"/>
      <w:lvlJc w:val="left"/>
      <w:pPr>
        <w:ind w:left="6462" w:hanging="360"/>
      </w:pPr>
      <w:rPr>
        <w:rFonts w:ascii="Courier New" w:hAnsi="Courier New" w:cs="Courier New" w:hint="default"/>
      </w:rPr>
    </w:lvl>
    <w:lvl w:ilvl="8" w:tplc="04090005" w:tentative="1">
      <w:start w:val="1"/>
      <w:numFmt w:val="bullet"/>
      <w:lvlText w:val=""/>
      <w:lvlJc w:val="left"/>
      <w:pPr>
        <w:ind w:left="7182" w:hanging="360"/>
      </w:pPr>
      <w:rPr>
        <w:rFonts w:ascii="Wingdings" w:hAnsi="Wingdings" w:hint="default"/>
      </w:rPr>
    </w:lvl>
  </w:abstractNum>
  <w:abstractNum w:abstractNumId="23" w15:restartNumberingAfterBreak="0">
    <w:nsid w:val="3A116985"/>
    <w:multiLevelType w:val="hybridMultilevel"/>
    <w:tmpl w:val="C8388C76"/>
    <w:lvl w:ilvl="0" w:tplc="ED660DD0">
      <w:numFmt w:val="bullet"/>
      <w:lvlText w:val=""/>
      <w:lvlJc w:val="left"/>
      <w:pPr>
        <w:ind w:left="2430" w:hanging="360"/>
      </w:pPr>
      <w:rPr>
        <w:rFonts w:ascii="Symbol" w:eastAsia="Symbol" w:hAnsi="Symbol" w:cs="Symbol" w:hint="default"/>
        <w:w w:val="100"/>
        <w:sz w:val="28"/>
        <w:szCs w:val="28"/>
        <w:lang w:val="fr-FR" w:eastAsia="en-US" w:bidi="ar-SA"/>
      </w:rPr>
    </w:lvl>
    <w:lvl w:ilvl="1" w:tplc="5C50BD9A">
      <w:numFmt w:val="bullet"/>
      <w:lvlText w:val="•"/>
      <w:lvlJc w:val="left"/>
      <w:pPr>
        <w:ind w:left="3300" w:hanging="360"/>
      </w:pPr>
      <w:rPr>
        <w:rFonts w:hint="default"/>
        <w:lang w:val="fr-FR" w:eastAsia="en-US" w:bidi="ar-SA"/>
      </w:rPr>
    </w:lvl>
    <w:lvl w:ilvl="2" w:tplc="70D06C42">
      <w:numFmt w:val="bullet"/>
      <w:lvlText w:val="•"/>
      <w:lvlJc w:val="left"/>
      <w:pPr>
        <w:ind w:left="4161" w:hanging="360"/>
      </w:pPr>
      <w:rPr>
        <w:rFonts w:hint="default"/>
        <w:lang w:val="fr-FR" w:eastAsia="en-US" w:bidi="ar-SA"/>
      </w:rPr>
    </w:lvl>
    <w:lvl w:ilvl="3" w:tplc="7C9CDAB8">
      <w:numFmt w:val="bullet"/>
      <w:lvlText w:val="•"/>
      <w:lvlJc w:val="left"/>
      <w:pPr>
        <w:ind w:left="5021" w:hanging="360"/>
      </w:pPr>
      <w:rPr>
        <w:rFonts w:hint="default"/>
        <w:lang w:val="fr-FR" w:eastAsia="en-US" w:bidi="ar-SA"/>
      </w:rPr>
    </w:lvl>
    <w:lvl w:ilvl="4" w:tplc="6DAA736A">
      <w:numFmt w:val="bullet"/>
      <w:lvlText w:val="•"/>
      <w:lvlJc w:val="left"/>
      <w:pPr>
        <w:ind w:left="5882" w:hanging="360"/>
      </w:pPr>
      <w:rPr>
        <w:rFonts w:hint="default"/>
        <w:lang w:val="fr-FR" w:eastAsia="en-US" w:bidi="ar-SA"/>
      </w:rPr>
    </w:lvl>
    <w:lvl w:ilvl="5" w:tplc="10C01966">
      <w:numFmt w:val="bullet"/>
      <w:lvlText w:val="•"/>
      <w:lvlJc w:val="left"/>
      <w:pPr>
        <w:ind w:left="6743" w:hanging="360"/>
      </w:pPr>
      <w:rPr>
        <w:rFonts w:hint="default"/>
        <w:lang w:val="fr-FR" w:eastAsia="en-US" w:bidi="ar-SA"/>
      </w:rPr>
    </w:lvl>
    <w:lvl w:ilvl="6" w:tplc="DF8CA23A">
      <w:numFmt w:val="bullet"/>
      <w:lvlText w:val="•"/>
      <w:lvlJc w:val="left"/>
      <w:pPr>
        <w:ind w:left="7603" w:hanging="360"/>
      </w:pPr>
      <w:rPr>
        <w:rFonts w:hint="default"/>
        <w:lang w:val="fr-FR" w:eastAsia="en-US" w:bidi="ar-SA"/>
      </w:rPr>
    </w:lvl>
    <w:lvl w:ilvl="7" w:tplc="F33A9112">
      <w:numFmt w:val="bullet"/>
      <w:lvlText w:val="•"/>
      <w:lvlJc w:val="left"/>
      <w:pPr>
        <w:ind w:left="8464" w:hanging="360"/>
      </w:pPr>
      <w:rPr>
        <w:rFonts w:hint="default"/>
        <w:lang w:val="fr-FR" w:eastAsia="en-US" w:bidi="ar-SA"/>
      </w:rPr>
    </w:lvl>
    <w:lvl w:ilvl="8" w:tplc="DD72F448">
      <w:numFmt w:val="bullet"/>
      <w:lvlText w:val="•"/>
      <w:lvlJc w:val="left"/>
      <w:pPr>
        <w:ind w:left="9325" w:hanging="360"/>
      </w:pPr>
      <w:rPr>
        <w:rFonts w:hint="default"/>
        <w:lang w:val="fr-FR" w:eastAsia="en-US" w:bidi="ar-SA"/>
      </w:rPr>
    </w:lvl>
  </w:abstractNum>
  <w:abstractNum w:abstractNumId="24" w15:restartNumberingAfterBreak="0">
    <w:nsid w:val="3B5F6B05"/>
    <w:multiLevelType w:val="hybridMultilevel"/>
    <w:tmpl w:val="1540AFBC"/>
    <w:lvl w:ilvl="0" w:tplc="6B5E6CDE">
      <w:start w:val="3"/>
      <w:numFmt w:val="bullet"/>
      <w:lvlText w:val="-"/>
      <w:lvlJc w:val="left"/>
      <w:pPr>
        <w:ind w:left="720" w:hanging="360"/>
      </w:pPr>
      <w:rPr>
        <w:rFonts w:ascii="Times New Roman" w:eastAsiaTheme="minorHAnsi" w:hAnsi="Times New Roman" w:cs="Times New Roman"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3BE21305"/>
    <w:multiLevelType w:val="hybridMultilevel"/>
    <w:tmpl w:val="CD9EC638"/>
    <w:lvl w:ilvl="0" w:tplc="040C0013">
      <w:start w:val="1"/>
      <w:numFmt w:val="upperRoman"/>
      <w:lvlText w:val="%1."/>
      <w:lvlJc w:val="right"/>
      <w:pPr>
        <w:ind w:left="36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3ED11DF2"/>
    <w:multiLevelType w:val="hybridMultilevel"/>
    <w:tmpl w:val="BD1ED7E8"/>
    <w:lvl w:ilvl="0" w:tplc="CE146FB4">
      <w:numFmt w:val="bullet"/>
      <w:lvlText w:val="-"/>
      <w:lvlJc w:val="left"/>
      <w:pPr>
        <w:ind w:left="1854" w:hanging="360"/>
      </w:pPr>
      <w:rPr>
        <w:rFonts w:ascii="Calibri" w:eastAsiaTheme="minorHAnsi" w:hAnsi="Calibri" w:cs="Calibri" w:hint="default"/>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27" w15:restartNumberingAfterBreak="0">
    <w:nsid w:val="40177F1A"/>
    <w:multiLevelType w:val="hybridMultilevel"/>
    <w:tmpl w:val="99109C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446F1336"/>
    <w:multiLevelType w:val="hybridMultilevel"/>
    <w:tmpl w:val="4A6CA8EA"/>
    <w:lvl w:ilvl="0" w:tplc="CE146FB4">
      <w:numFmt w:val="bullet"/>
      <w:lvlText w:val="-"/>
      <w:lvlJc w:val="left"/>
      <w:pPr>
        <w:ind w:left="1854" w:hanging="360"/>
      </w:pPr>
      <w:rPr>
        <w:rFonts w:ascii="Calibri" w:eastAsiaTheme="minorHAnsi" w:hAnsi="Calibri" w:cs="Calibri" w:hint="default"/>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29" w15:restartNumberingAfterBreak="0">
    <w:nsid w:val="4586593E"/>
    <w:multiLevelType w:val="hybridMultilevel"/>
    <w:tmpl w:val="641E7086"/>
    <w:lvl w:ilvl="0" w:tplc="0D04C0F0">
      <w:start w:val="1"/>
      <w:numFmt w:val="lowerLetter"/>
      <w:lvlText w:val="%1."/>
      <w:lvlJc w:val="left"/>
      <w:pPr>
        <w:ind w:left="3138" w:hanging="360"/>
      </w:pPr>
      <w:rPr>
        <w:rFonts w:ascii="Carlito" w:eastAsia="Carlito" w:hAnsi="Carlito" w:cs="Carlito" w:hint="default"/>
        <w:spacing w:val="-1"/>
        <w:w w:val="100"/>
        <w:sz w:val="28"/>
        <w:szCs w:val="28"/>
        <w:lang w:val="fr-FR" w:eastAsia="en-US" w:bidi="ar-SA"/>
      </w:rPr>
    </w:lvl>
    <w:lvl w:ilvl="1" w:tplc="36F0272E">
      <w:numFmt w:val="bullet"/>
      <w:lvlText w:val="•"/>
      <w:lvlJc w:val="left"/>
      <w:pPr>
        <w:ind w:left="3930" w:hanging="360"/>
      </w:pPr>
      <w:rPr>
        <w:rFonts w:hint="default"/>
        <w:lang w:val="fr-FR" w:eastAsia="en-US" w:bidi="ar-SA"/>
      </w:rPr>
    </w:lvl>
    <w:lvl w:ilvl="2" w:tplc="8FAC52E2">
      <w:numFmt w:val="bullet"/>
      <w:lvlText w:val="•"/>
      <w:lvlJc w:val="left"/>
      <w:pPr>
        <w:ind w:left="4721" w:hanging="360"/>
      </w:pPr>
      <w:rPr>
        <w:rFonts w:hint="default"/>
        <w:lang w:val="fr-FR" w:eastAsia="en-US" w:bidi="ar-SA"/>
      </w:rPr>
    </w:lvl>
    <w:lvl w:ilvl="3" w:tplc="26A62448">
      <w:numFmt w:val="bullet"/>
      <w:lvlText w:val="•"/>
      <w:lvlJc w:val="left"/>
      <w:pPr>
        <w:ind w:left="5511" w:hanging="360"/>
      </w:pPr>
      <w:rPr>
        <w:rFonts w:hint="default"/>
        <w:lang w:val="fr-FR" w:eastAsia="en-US" w:bidi="ar-SA"/>
      </w:rPr>
    </w:lvl>
    <w:lvl w:ilvl="4" w:tplc="59048A74">
      <w:numFmt w:val="bullet"/>
      <w:lvlText w:val="•"/>
      <w:lvlJc w:val="left"/>
      <w:pPr>
        <w:ind w:left="6302" w:hanging="360"/>
      </w:pPr>
      <w:rPr>
        <w:rFonts w:hint="default"/>
        <w:lang w:val="fr-FR" w:eastAsia="en-US" w:bidi="ar-SA"/>
      </w:rPr>
    </w:lvl>
    <w:lvl w:ilvl="5" w:tplc="2A4E5CFC">
      <w:numFmt w:val="bullet"/>
      <w:lvlText w:val="•"/>
      <w:lvlJc w:val="left"/>
      <w:pPr>
        <w:ind w:left="7093" w:hanging="360"/>
      </w:pPr>
      <w:rPr>
        <w:rFonts w:hint="default"/>
        <w:lang w:val="fr-FR" w:eastAsia="en-US" w:bidi="ar-SA"/>
      </w:rPr>
    </w:lvl>
    <w:lvl w:ilvl="6" w:tplc="BC406F48">
      <w:numFmt w:val="bullet"/>
      <w:lvlText w:val="•"/>
      <w:lvlJc w:val="left"/>
      <w:pPr>
        <w:ind w:left="7883" w:hanging="360"/>
      </w:pPr>
      <w:rPr>
        <w:rFonts w:hint="default"/>
        <w:lang w:val="fr-FR" w:eastAsia="en-US" w:bidi="ar-SA"/>
      </w:rPr>
    </w:lvl>
    <w:lvl w:ilvl="7" w:tplc="AB3838EA">
      <w:numFmt w:val="bullet"/>
      <w:lvlText w:val="•"/>
      <w:lvlJc w:val="left"/>
      <w:pPr>
        <w:ind w:left="8674" w:hanging="360"/>
      </w:pPr>
      <w:rPr>
        <w:rFonts w:hint="default"/>
        <w:lang w:val="fr-FR" w:eastAsia="en-US" w:bidi="ar-SA"/>
      </w:rPr>
    </w:lvl>
    <w:lvl w:ilvl="8" w:tplc="D022383E">
      <w:numFmt w:val="bullet"/>
      <w:lvlText w:val="•"/>
      <w:lvlJc w:val="left"/>
      <w:pPr>
        <w:ind w:left="9465" w:hanging="360"/>
      </w:pPr>
      <w:rPr>
        <w:rFonts w:hint="default"/>
        <w:lang w:val="fr-FR" w:eastAsia="en-US" w:bidi="ar-SA"/>
      </w:rPr>
    </w:lvl>
  </w:abstractNum>
  <w:abstractNum w:abstractNumId="30" w15:restartNumberingAfterBreak="0">
    <w:nsid w:val="45F453D9"/>
    <w:multiLevelType w:val="hybridMultilevel"/>
    <w:tmpl w:val="8F3088BA"/>
    <w:lvl w:ilvl="0" w:tplc="917A598A">
      <w:numFmt w:val="bullet"/>
      <w:lvlText w:val="•"/>
      <w:lvlJc w:val="left"/>
      <w:pPr>
        <w:ind w:left="3308" w:hanging="720"/>
      </w:pPr>
      <w:rPr>
        <w:rFonts w:ascii="Calibri" w:eastAsiaTheme="minorEastAsia" w:hAnsi="Calibri" w:cs="Calibri" w:hint="default"/>
      </w:rPr>
    </w:lvl>
    <w:lvl w:ilvl="1" w:tplc="040C0003">
      <w:start w:val="1"/>
      <w:numFmt w:val="bullet"/>
      <w:lvlText w:val="o"/>
      <w:lvlJc w:val="left"/>
      <w:pPr>
        <w:ind w:left="2612" w:hanging="360"/>
      </w:pPr>
      <w:rPr>
        <w:rFonts w:ascii="Courier New" w:hAnsi="Courier New" w:cs="Courier New" w:hint="default"/>
      </w:rPr>
    </w:lvl>
    <w:lvl w:ilvl="2" w:tplc="040C0005">
      <w:start w:val="1"/>
      <w:numFmt w:val="bullet"/>
      <w:lvlText w:val=""/>
      <w:lvlJc w:val="left"/>
      <w:pPr>
        <w:ind w:left="3332" w:hanging="360"/>
      </w:pPr>
      <w:rPr>
        <w:rFonts w:ascii="Wingdings" w:hAnsi="Wingdings" w:hint="default"/>
      </w:rPr>
    </w:lvl>
    <w:lvl w:ilvl="3" w:tplc="040C0001" w:tentative="1">
      <w:start w:val="1"/>
      <w:numFmt w:val="bullet"/>
      <w:lvlText w:val=""/>
      <w:lvlJc w:val="left"/>
      <w:pPr>
        <w:ind w:left="4052" w:hanging="360"/>
      </w:pPr>
      <w:rPr>
        <w:rFonts w:ascii="Symbol" w:hAnsi="Symbol" w:hint="default"/>
      </w:rPr>
    </w:lvl>
    <w:lvl w:ilvl="4" w:tplc="040C0003" w:tentative="1">
      <w:start w:val="1"/>
      <w:numFmt w:val="bullet"/>
      <w:lvlText w:val="o"/>
      <w:lvlJc w:val="left"/>
      <w:pPr>
        <w:ind w:left="4772" w:hanging="360"/>
      </w:pPr>
      <w:rPr>
        <w:rFonts w:ascii="Courier New" w:hAnsi="Courier New" w:cs="Courier New" w:hint="default"/>
      </w:rPr>
    </w:lvl>
    <w:lvl w:ilvl="5" w:tplc="040C0005" w:tentative="1">
      <w:start w:val="1"/>
      <w:numFmt w:val="bullet"/>
      <w:lvlText w:val=""/>
      <w:lvlJc w:val="left"/>
      <w:pPr>
        <w:ind w:left="5492" w:hanging="360"/>
      </w:pPr>
      <w:rPr>
        <w:rFonts w:ascii="Wingdings" w:hAnsi="Wingdings" w:hint="default"/>
      </w:rPr>
    </w:lvl>
    <w:lvl w:ilvl="6" w:tplc="040C0001" w:tentative="1">
      <w:start w:val="1"/>
      <w:numFmt w:val="bullet"/>
      <w:lvlText w:val=""/>
      <w:lvlJc w:val="left"/>
      <w:pPr>
        <w:ind w:left="6212" w:hanging="360"/>
      </w:pPr>
      <w:rPr>
        <w:rFonts w:ascii="Symbol" w:hAnsi="Symbol" w:hint="default"/>
      </w:rPr>
    </w:lvl>
    <w:lvl w:ilvl="7" w:tplc="040C0003" w:tentative="1">
      <w:start w:val="1"/>
      <w:numFmt w:val="bullet"/>
      <w:lvlText w:val="o"/>
      <w:lvlJc w:val="left"/>
      <w:pPr>
        <w:ind w:left="6932" w:hanging="360"/>
      </w:pPr>
      <w:rPr>
        <w:rFonts w:ascii="Courier New" w:hAnsi="Courier New" w:cs="Courier New" w:hint="default"/>
      </w:rPr>
    </w:lvl>
    <w:lvl w:ilvl="8" w:tplc="040C0005" w:tentative="1">
      <w:start w:val="1"/>
      <w:numFmt w:val="bullet"/>
      <w:lvlText w:val=""/>
      <w:lvlJc w:val="left"/>
      <w:pPr>
        <w:ind w:left="7652" w:hanging="360"/>
      </w:pPr>
      <w:rPr>
        <w:rFonts w:ascii="Wingdings" w:hAnsi="Wingdings" w:hint="default"/>
      </w:rPr>
    </w:lvl>
  </w:abstractNum>
  <w:abstractNum w:abstractNumId="31" w15:restartNumberingAfterBreak="0">
    <w:nsid w:val="4BC04F62"/>
    <w:multiLevelType w:val="hybridMultilevel"/>
    <w:tmpl w:val="5CC8D028"/>
    <w:lvl w:ilvl="0" w:tplc="0B10AC36">
      <w:start w:val="1"/>
      <w:numFmt w:val="lowerLetter"/>
      <w:lvlText w:val="%1."/>
      <w:lvlJc w:val="left"/>
      <w:pPr>
        <w:ind w:left="3174" w:hanging="360"/>
      </w:pPr>
      <w:rPr>
        <w:rFonts w:ascii="Carlito" w:eastAsia="Carlito" w:hAnsi="Carlito" w:cs="Carlito" w:hint="default"/>
        <w:spacing w:val="-1"/>
        <w:w w:val="100"/>
        <w:sz w:val="28"/>
        <w:szCs w:val="28"/>
        <w:lang w:val="fr-FR" w:eastAsia="en-US" w:bidi="ar-SA"/>
      </w:rPr>
    </w:lvl>
    <w:lvl w:ilvl="1" w:tplc="0CEAE60C">
      <w:numFmt w:val="bullet"/>
      <w:lvlText w:val="•"/>
      <w:lvlJc w:val="left"/>
      <w:pPr>
        <w:ind w:left="3966" w:hanging="360"/>
      </w:pPr>
      <w:rPr>
        <w:rFonts w:hint="default"/>
        <w:lang w:val="fr-FR" w:eastAsia="en-US" w:bidi="ar-SA"/>
      </w:rPr>
    </w:lvl>
    <w:lvl w:ilvl="2" w:tplc="E2A44846">
      <w:numFmt w:val="bullet"/>
      <w:lvlText w:val="•"/>
      <w:lvlJc w:val="left"/>
      <w:pPr>
        <w:ind w:left="4753" w:hanging="360"/>
      </w:pPr>
      <w:rPr>
        <w:rFonts w:hint="default"/>
        <w:lang w:val="fr-FR" w:eastAsia="en-US" w:bidi="ar-SA"/>
      </w:rPr>
    </w:lvl>
    <w:lvl w:ilvl="3" w:tplc="09FC4A58">
      <w:numFmt w:val="bullet"/>
      <w:lvlText w:val="•"/>
      <w:lvlJc w:val="left"/>
      <w:pPr>
        <w:ind w:left="5539" w:hanging="360"/>
      </w:pPr>
      <w:rPr>
        <w:rFonts w:hint="default"/>
        <w:lang w:val="fr-FR" w:eastAsia="en-US" w:bidi="ar-SA"/>
      </w:rPr>
    </w:lvl>
    <w:lvl w:ilvl="4" w:tplc="74AEDA30">
      <w:numFmt w:val="bullet"/>
      <w:lvlText w:val="•"/>
      <w:lvlJc w:val="left"/>
      <w:pPr>
        <w:ind w:left="6326" w:hanging="360"/>
      </w:pPr>
      <w:rPr>
        <w:rFonts w:hint="default"/>
        <w:lang w:val="fr-FR" w:eastAsia="en-US" w:bidi="ar-SA"/>
      </w:rPr>
    </w:lvl>
    <w:lvl w:ilvl="5" w:tplc="0B1A6460">
      <w:numFmt w:val="bullet"/>
      <w:lvlText w:val="•"/>
      <w:lvlJc w:val="left"/>
      <w:pPr>
        <w:ind w:left="7113" w:hanging="360"/>
      </w:pPr>
      <w:rPr>
        <w:rFonts w:hint="default"/>
        <w:lang w:val="fr-FR" w:eastAsia="en-US" w:bidi="ar-SA"/>
      </w:rPr>
    </w:lvl>
    <w:lvl w:ilvl="6" w:tplc="572EE162">
      <w:numFmt w:val="bullet"/>
      <w:lvlText w:val="•"/>
      <w:lvlJc w:val="left"/>
      <w:pPr>
        <w:ind w:left="7899" w:hanging="360"/>
      </w:pPr>
      <w:rPr>
        <w:rFonts w:hint="default"/>
        <w:lang w:val="fr-FR" w:eastAsia="en-US" w:bidi="ar-SA"/>
      </w:rPr>
    </w:lvl>
    <w:lvl w:ilvl="7" w:tplc="F558E3F2">
      <w:numFmt w:val="bullet"/>
      <w:lvlText w:val="•"/>
      <w:lvlJc w:val="left"/>
      <w:pPr>
        <w:ind w:left="8686" w:hanging="360"/>
      </w:pPr>
      <w:rPr>
        <w:rFonts w:hint="default"/>
        <w:lang w:val="fr-FR" w:eastAsia="en-US" w:bidi="ar-SA"/>
      </w:rPr>
    </w:lvl>
    <w:lvl w:ilvl="8" w:tplc="6BC61102">
      <w:numFmt w:val="bullet"/>
      <w:lvlText w:val="•"/>
      <w:lvlJc w:val="left"/>
      <w:pPr>
        <w:ind w:left="9473" w:hanging="360"/>
      </w:pPr>
      <w:rPr>
        <w:rFonts w:hint="default"/>
        <w:lang w:val="fr-FR" w:eastAsia="en-US" w:bidi="ar-SA"/>
      </w:rPr>
    </w:lvl>
  </w:abstractNum>
  <w:abstractNum w:abstractNumId="32" w15:restartNumberingAfterBreak="0">
    <w:nsid w:val="51CF38FD"/>
    <w:multiLevelType w:val="hybridMultilevel"/>
    <w:tmpl w:val="3F4A7C78"/>
    <w:lvl w:ilvl="0" w:tplc="89261ADE">
      <w:start w:val="14"/>
      <w:numFmt w:val="bullet"/>
      <w:lvlText w:val="-"/>
      <w:lvlJc w:val="left"/>
      <w:pPr>
        <w:ind w:left="720" w:hanging="360"/>
      </w:pPr>
      <w:rPr>
        <w:rFonts w:ascii="Calibri" w:eastAsia="Times New Roman"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56BD5FCC"/>
    <w:multiLevelType w:val="hybridMultilevel"/>
    <w:tmpl w:val="1C123D4C"/>
    <w:lvl w:ilvl="0" w:tplc="49F00C02">
      <w:start w:val="1"/>
      <w:numFmt w:val="lowerLetter"/>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4" w15:restartNumberingAfterBreak="0">
    <w:nsid w:val="5D7E059F"/>
    <w:multiLevelType w:val="hybridMultilevel"/>
    <w:tmpl w:val="945858F2"/>
    <w:lvl w:ilvl="0" w:tplc="2000000D">
      <w:start w:val="1"/>
      <w:numFmt w:val="bullet"/>
      <w:lvlText w:val=""/>
      <w:lvlJc w:val="left"/>
      <w:pPr>
        <w:ind w:left="2280" w:hanging="360"/>
      </w:pPr>
      <w:rPr>
        <w:rFonts w:ascii="Wingdings" w:hAnsi="Wingdings" w:hint="default"/>
      </w:rPr>
    </w:lvl>
    <w:lvl w:ilvl="1" w:tplc="20000003">
      <w:start w:val="1"/>
      <w:numFmt w:val="bullet"/>
      <w:lvlText w:val="o"/>
      <w:lvlJc w:val="left"/>
      <w:pPr>
        <w:ind w:left="3000" w:hanging="360"/>
      </w:pPr>
      <w:rPr>
        <w:rFonts w:ascii="Courier New" w:hAnsi="Courier New" w:cs="Courier New" w:hint="default"/>
      </w:rPr>
    </w:lvl>
    <w:lvl w:ilvl="2" w:tplc="20000005">
      <w:start w:val="1"/>
      <w:numFmt w:val="bullet"/>
      <w:lvlText w:val=""/>
      <w:lvlJc w:val="left"/>
      <w:pPr>
        <w:ind w:left="3720" w:hanging="360"/>
      </w:pPr>
      <w:rPr>
        <w:rFonts w:ascii="Wingdings" w:hAnsi="Wingdings" w:hint="default"/>
      </w:rPr>
    </w:lvl>
    <w:lvl w:ilvl="3" w:tplc="20000001">
      <w:start w:val="1"/>
      <w:numFmt w:val="bullet"/>
      <w:lvlText w:val=""/>
      <w:lvlJc w:val="left"/>
      <w:pPr>
        <w:ind w:left="4440" w:hanging="360"/>
      </w:pPr>
      <w:rPr>
        <w:rFonts w:ascii="Symbol" w:hAnsi="Symbol" w:hint="default"/>
      </w:rPr>
    </w:lvl>
    <w:lvl w:ilvl="4" w:tplc="20000003">
      <w:start w:val="1"/>
      <w:numFmt w:val="bullet"/>
      <w:lvlText w:val="o"/>
      <w:lvlJc w:val="left"/>
      <w:pPr>
        <w:ind w:left="5160" w:hanging="360"/>
      </w:pPr>
      <w:rPr>
        <w:rFonts w:ascii="Courier New" w:hAnsi="Courier New" w:cs="Courier New" w:hint="default"/>
      </w:rPr>
    </w:lvl>
    <w:lvl w:ilvl="5" w:tplc="20000005">
      <w:start w:val="1"/>
      <w:numFmt w:val="bullet"/>
      <w:lvlText w:val=""/>
      <w:lvlJc w:val="left"/>
      <w:pPr>
        <w:ind w:left="5880" w:hanging="360"/>
      </w:pPr>
      <w:rPr>
        <w:rFonts w:ascii="Wingdings" w:hAnsi="Wingdings" w:hint="default"/>
      </w:rPr>
    </w:lvl>
    <w:lvl w:ilvl="6" w:tplc="20000001">
      <w:start w:val="1"/>
      <w:numFmt w:val="bullet"/>
      <w:lvlText w:val=""/>
      <w:lvlJc w:val="left"/>
      <w:pPr>
        <w:ind w:left="6600" w:hanging="360"/>
      </w:pPr>
      <w:rPr>
        <w:rFonts w:ascii="Symbol" w:hAnsi="Symbol" w:hint="default"/>
      </w:rPr>
    </w:lvl>
    <w:lvl w:ilvl="7" w:tplc="20000003">
      <w:start w:val="1"/>
      <w:numFmt w:val="bullet"/>
      <w:lvlText w:val="o"/>
      <w:lvlJc w:val="left"/>
      <w:pPr>
        <w:ind w:left="7320" w:hanging="360"/>
      </w:pPr>
      <w:rPr>
        <w:rFonts w:ascii="Courier New" w:hAnsi="Courier New" w:cs="Courier New" w:hint="default"/>
      </w:rPr>
    </w:lvl>
    <w:lvl w:ilvl="8" w:tplc="20000005">
      <w:start w:val="1"/>
      <w:numFmt w:val="bullet"/>
      <w:lvlText w:val=""/>
      <w:lvlJc w:val="left"/>
      <w:pPr>
        <w:ind w:left="8040" w:hanging="360"/>
      </w:pPr>
      <w:rPr>
        <w:rFonts w:ascii="Wingdings" w:hAnsi="Wingdings" w:hint="default"/>
      </w:rPr>
    </w:lvl>
  </w:abstractNum>
  <w:abstractNum w:abstractNumId="35" w15:restartNumberingAfterBreak="0">
    <w:nsid w:val="5F7C554C"/>
    <w:multiLevelType w:val="hybridMultilevel"/>
    <w:tmpl w:val="2DAEF59E"/>
    <w:lvl w:ilvl="0" w:tplc="70CE282C">
      <w:numFmt w:val="bullet"/>
      <w:lvlText w:val="•"/>
      <w:lvlJc w:val="left"/>
      <w:pPr>
        <w:ind w:left="1786" w:hanging="360"/>
      </w:pPr>
      <w:rPr>
        <w:rFonts w:ascii="Arial" w:eastAsia="Arial" w:hAnsi="Arial" w:cs="Arial" w:hint="default"/>
        <w:w w:val="142"/>
        <w:sz w:val="28"/>
        <w:szCs w:val="28"/>
        <w:lang w:val="fr-FR" w:eastAsia="en-US" w:bidi="ar-SA"/>
      </w:rPr>
    </w:lvl>
    <w:lvl w:ilvl="1" w:tplc="7AFA4710">
      <w:numFmt w:val="bullet"/>
      <w:lvlText w:val=""/>
      <w:lvlJc w:val="left"/>
      <w:pPr>
        <w:ind w:left="2094" w:hanging="360"/>
      </w:pPr>
      <w:rPr>
        <w:rFonts w:ascii="Wingdings" w:eastAsia="Wingdings" w:hAnsi="Wingdings" w:cs="Wingdings" w:hint="default"/>
        <w:w w:val="100"/>
        <w:sz w:val="28"/>
        <w:szCs w:val="28"/>
        <w:lang w:val="fr-FR" w:eastAsia="en-US" w:bidi="ar-SA"/>
      </w:rPr>
    </w:lvl>
    <w:lvl w:ilvl="2" w:tplc="C4208FE2">
      <w:numFmt w:val="bullet"/>
      <w:lvlText w:val="•"/>
      <w:lvlJc w:val="left"/>
      <w:pPr>
        <w:ind w:left="3094" w:hanging="360"/>
      </w:pPr>
      <w:rPr>
        <w:rFonts w:hint="default"/>
        <w:lang w:val="fr-FR" w:eastAsia="en-US" w:bidi="ar-SA"/>
      </w:rPr>
    </w:lvl>
    <w:lvl w:ilvl="3" w:tplc="49268B16">
      <w:numFmt w:val="bullet"/>
      <w:lvlText w:val="•"/>
      <w:lvlJc w:val="left"/>
      <w:pPr>
        <w:ind w:left="4088" w:hanging="360"/>
      </w:pPr>
      <w:rPr>
        <w:rFonts w:hint="default"/>
        <w:lang w:val="fr-FR" w:eastAsia="en-US" w:bidi="ar-SA"/>
      </w:rPr>
    </w:lvl>
    <w:lvl w:ilvl="4" w:tplc="3572D2B8">
      <w:numFmt w:val="bullet"/>
      <w:lvlText w:val="•"/>
      <w:lvlJc w:val="left"/>
      <w:pPr>
        <w:ind w:left="5082" w:hanging="360"/>
      </w:pPr>
      <w:rPr>
        <w:rFonts w:hint="default"/>
        <w:lang w:val="fr-FR" w:eastAsia="en-US" w:bidi="ar-SA"/>
      </w:rPr>
    </w:lvl>
    <w:lvl w:ilvl="5" w:tplc="9A428110">
      <w:numFmt w:val="bullet"/>
      <w:lvlText w:val="•"/>
      <w:lvlJc w:val="left"/>
      <w:pPr>
        <w:ind w:left="6076" w:hanging="360"/>
      </w:pPr>
      <w:rPr>
        <w:rFonts w:hint="default"/>
        <w:lang w:val="fr-FR" w:eastAsia="en-US" w:bidi="ar-SA"/>
      </w:rPr>
    </w:lvl>
    <w:lvl w:ilvl="6" w:tplc="CEA05CFA">
      <w:numFmt w:val="bullet"/>
      <w:lvlText w:val="•"/>
      <w:lvlJc w:val="left"/>
      <w:pPr>
        <w:ind w:left="7070" w:hanging="360"/>
      </w:pPr>
      <w:rPr>
        <w:rFonts w:hint="default"/>
        <w:lang w:val="fr-FR" w:eastAsia="en-US" w:bidi="ar-SA"/>
      </w:rPr>
    </w:lvl>
    <w:lvl w:ilvl="7" w:tplc="5D54D882">
      <w:numFmt w:val="bullet"/>
      <w:lvlText w:val="•"/>
      <w:lvlJc w:val="left"/>
      <w:pPr>
        <w:ind w:left="8064" w:hanging="360"/>
      </w:pPr>
      <w:rPr>
        <w:rFonts w:hint="default"/>
        <w:lang w:val="fr-FR" w:eastAsia="en-US" w:bidi="ar-SA"/>
      </w:rPr>
    </w:lvl>
    <w:lvl w:ilvl="8" w:tplc="82F0973E">
      <w:numFmt w:val="bullet"/>
      <w:lvlText w:val="•"/>
      <w:lvlJc w:val="left"/>
      <w:pPr>
        <w:ind w:left="9058" w:hanging="360"/>
      </w:pPr>
      <w:rPr>
        <w:rFonts w:hint="default"/>
        <w:lang w:val="fr-FR" w:eastAsia="en-US" w:bidi="ar-SA"/>
      </w:rPr>
    </w:lvl>
  </w:abstractNum>
  <w:abstractNum w:abstractNumId="36" w15:restartNumberingAfterBreak="0">
    <w:nsid w:val="617C2D15"/>
    <w:multiLevelType w:val="hybridMultilevel"/>
    <w:tmpl w:val="8D28BD60"/>
    <w:lvl w:ilvl="0" w:tplc="96A6057A">
      <w:start w:val="1"/>
      <w:numFmt w:val="lowerLetter"/>
      <w:lvlText w:val="%1."/>
      <w:lvlJc w:val="left"/>
      <w:pPr>
        <w:ind w:left="3174" w:hanging="360"/>
      </w:pPr>
      <w:rPr>
        <w:rFonts w:ascii="Carlito" w:eastAsia="Carlito" w:hAnsi="Carlito" w:cs="Carlito" w:hint="default"/>
        <w:spacing w:val="-1"/>
        <w:w w:val="100"/>
        <w:sz w:val="28"/>
        <w:szCs w:val="28"/>
        <w:lang w:val="fr-FR" w:eastAsia="en-US" w:bidi="ar-SA"/>
      </w:rPr>
    </w:lvl>
    <w:lvl w:ilvl="1" w:tplc="6ACE039C">
      <w:numFmt w:val="bullet"/>
      <w:lvlText w:val="•"/>
      <w:lvlJc w:val="left"/>
      <w:pPr>
        <w:ind w:left="3966" w:hanging="360"/>
      </w:pPr>
      <w:rPr>
        <w:rFonts w:hint="default"/>
        <w:lang w:val="fr-FR" w:eastAsia="en-US" w:bidi="ar-SA"/>
      </w:rPr>
    </w:lvl>
    <w:lvl w:ilvl="2" w:tplc="F516D014">
      <w:numFmt w:val="bullet"/>
      <w:lvlText w:val="•"/>
      <w:lvlJc w:val="left"/>
      <w:pPr>
        <w:ind w:left="4753" w:hanging="360"/>
      </w:pPr>
      <w:rPr>
        <w:rFonts w:hint="default"/>
        <w:lang w:val="fr-FR" w:eastAsia="en-US" w:bidi="ar-SA"/>
      </w:rPr>
    </w:lvl>
    <w:lvl w:ilvl="3" w:tplc="4B4AE0F0">
      <w:numFmt w:val="bullet"/>
      <w:lvlText w:val="•"/>
      <w:lvlJc w:val="left"/>
      <w:pPr>
        <w:ind w:left="5539" w:hanging="360"/>
      </w:pPr>
      <w:rPr>
        <w:rFonts w:hint="default"/>
        <w:lang w:val="fr-FR" w:eastAsia="en-US" w:bidi="ar-SA"/>
      </w:rPr>
    </w:lvl>
    <w:lvl w:ilvl="4" w:tplc="0EF0845C">
      <w:numFmt w:val="bullet"/>
      <w:lvlText w:val="•"/>
      <w:lvlJc w:val="left"/>
      <w:pPr>
        <w:ind w:left="6326" w:hanging="360"/>
      </w:pPr>
      <w:rPr>
        <w:rFonts w:hint="default"/>
        <w:lang w:val="fr-FR" w:eastAsia="en-US" w:bidi="ar-SA"/>
      </w:rPr>
    </w:lvl>
    <w:lvl w:ilvl="5" w:tplc="40C88688">
      <w:numFmt w:val="bullet"/>
      <w:lvlText w:val="•"/>
      <w:lvlJc w:val="left"/>
      <w:pPr>
        <w:ind w:left="7113" w:hanging="360"/>
      </w:pPr>
      <w:rPr>
        <w:rFonts w:hint="default"/>
        <w:lang w:val="fr-FR" w:eastAsia="en-US" w:bidi="ar-SA"/>
      </w:rPr>
    </w:lvl>
    <w:lvl w:ilvl="6" w:tplc="7268A134">
      <w:numFmt w:val="bullet"/>
      <w:lvlText w:val="•"/>
      <w:lvlJc w:val="left"/>
      <w:pPr>
        <w:ind w:left="7899" w:hanging="360"/>
      </w:pPr>
      <w:rPr>
        <w:rFonts w:hint="default"/>
        <w:lang w:val="fr-FR" w:eastAsia="en-US" w:bidi="ar-SA"/>
      </w:rPr>
    </w:lvl>
    <w:lvl w:ilvl="7" w:tplc="F33E4C26">
      <w:numFmt w:val="bullet"/>
      <w:lvlText w:val="•"/>
      <w:lvlJc w:val="left"/>
      <w:pPr>
        <w:ind w:left="8686" w:hanging="360"/>
      </w:pPr>
      <w:rPr>
        <w:rFonts w:hint="default"/>
        <w:lang w:val="fr-FR" w:eastAsia="en-US" w:bidi="ar-SA"/>
      </w:rPr>
    </w:lvl>
    <w:lvl w:ilvl="8" w:tplc="E53E40B0">
      <w:numFmt w:val="bullet"/>
      <w:lvlText w:val="•"/>
      <w:lvlJc w:val="left"/>
      <w:pPr>
        <w:ind w:left="9473" w:hanging="360"/>
      </w:pPr>
      <w:rPr>
        <w:rFonts w:hint="default"/>
        <w:lang w:val="fr-FR" w:eastAsia="en-US" w:bidi="ar-SA"/>
      </w:rPr>
    </w:lvl>
  </w:abstractNum>
  <w:abstractNum w:abstractNumId="37" w15:restartNumberingAfterBreak="0">
    <w:nsid w:val="674220FA"/>
    <w:multiLevelType w:val="hybridMultilevel"/>
    <w:tmpl w:val="229AFA2E"/>
    <w:lvl w:ilvl="0" w:tplc="AD74D786">
      <w:start w:val="5"/>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6EE22424"/>
    <w:multiLevelType w:val="hybridMultilevel"/>
    <w:tmpl w:val="EB108356"/>
    <w:lvl w:ilvl="0" w:tplc="CE146FB4">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CE146FB4">
      <w:numFmt w:val="bullet"/>
      <w:lvlText w:val="-"/>
      <w:lvlJc w:val="left"/>
      <w:pPr>
        <w:ind w:left="2160" w:hanging="360"/>
      </w:pPr>
      <w:rPr>
        <w:rFonts w:ascii="Calibri" w:eastAsiaTheme="minorHAnsi" w:hAnsi="Calibri" w:cs="Calibri"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0C86617"/>
    <w:multiLevelType w:val="hybridMultilevel"/>
    <w:tmpl w:val="A376657A"/>
    <w:lvl w:ilvl="0" w:tplc="9484FEEC">
      <w:numFmt w:val="bullet"/>
      <w:lvlText w:val="-"/>
      <w:lvlJc w:val="left"/>
      <w:pPr>
        <w:ind w:left="3194" w:hanging="142"/>
      </w:pPr>
      <w:rPr>
        <w:rFonts w:ascii="Times New Roman" w:eastAsia="Times New Roman" w:hAnsi="Times New Roman" w:cs="Times New Roman" w:hint="default"/>
        <w:w w:val="99"/>
        <w:sz w:val="24"/>
        <w:szCs w:val="24"/>
        <w:lang w:val="fr-FR" w:eastAsia="en-US" w:bidi="ar-SA"/>
      </w:rPr>
    </w:lvl>
    <w:lvl w:ilvl="1" w:tplc="040C0003">
      <w:start w:val="1"/>
      <w:numFmt w:val="bullet"/>
      <w:lvlText w:val="o"/>
      <w:lvlJc w:val="left"/>
      <w:pPr>
        <w:ind w:left="2856" w:hanging="360"/>
      </w:pPr>
      <w:rPr>
        <w:rFonts w:ascii="Courier New" w:hAnsi="Courier New" w:cs="Courier New" w:hint="default"/>
      </w:rPr>
    </w:lvl>
    <w:lvl w:ilvl="2" w:tplc="040C0003">
      <w:start w:val="1"/>
      <w:numFmt w:val="bullet"/>
      <w:lvlText w:val="o"/>
      <w:lvlJc w:val="left"/>
      <w:pPr>
        <w:ind w:left="3576" w:hanging="360"/>
      </w:pPr>
      <w:rPr>
        <w:rFonts w:ascii="Courier New" w:hAnsi="Courier New" w:cs="Courier New"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40" w15:restartNumberingAfterBreak="0">
    <w:nsid w:val="7437301E"/>
    <w:multiLevelType w:val="hybridMultilevel"/>
    <w:tmpl w:val="4BC07774"/>
    <w:lvl w:ilvl="0" w:tplc="2E88A6A4">
      <w:numFmt w:val="bullet"/>
      <w:lvlText w:val=""/>
      <w:lvlJc w:val="left"/>
      <w:pPr>
        <w:ind w:left="519" w:hanging="360"/>
      </w:pPr>
      <w:rPr>
        <w:rFonts w:ascii="Symbol" w:eastAsia="Times New Roman" w:hAnsi="Symbol" w:cs="Times New Roman" w:hint="default"/>
        <w:b/>
      </w:rPr>
    </w:lvl>
    <w:lvl w:ilvl="1" w:tplc="040C0003">
      <w:start w:val="1"/>
      <w:numFmt w:val="bullet"/>
      <w:lvlText w:val="o"/>
      <w:lvlJc w:val="left"/>
      <w:pPr>
        <w:ind w:left="1239" w:hanging="360"/>
      </w:pPr>
      <w:rPr>
        <w:rFonts w:ascii="Courier New" w:hAnsi="Courier New" w:cs="Courier New" w:hint="default"/>
      </w:rPr>
    </w:lvl>
    <w:lvl w:ilvl="2" w:tplc="040C0005" w:tentative="1">
      <w:start w:val="1"/>
      <w:numFmt w:val="bullet"/>
      <w:lvlText w:val=""/>
      <w:lvlJc w:val="left"/>
      <w:pPr>
        <w:ind w:left="1959" w:hanging="360"/>
      </w:pPr>
      <w:rPr>
        <w:rFonts w:ascii="Wingdings" w:hAnsi="Wingdings" w:hint="default"/>
      </w:rPr>
    </w:lvl>
    <w:lvl w:ilvl="3" w:tplc="040C0001" w:tentative="1">
      <w:start w:val="1"/>
      <w:numFmt w:val="bullet"/>
      <w:lvlText w:val=""/>
      <w:lvlJc w:val="left"/>
      <w:pPr>
        <w:ind w:left="2679" w:hanging="360"/>
      </w:pPr>
      <w:rPr>
        <w:rFonts w:ascii="Symbol" w:hAnsi="Symbol" w:hint="default"/>
      </w:rPr>
    </w:lvl>
    <w:lvl w:ilvl="4" w:tplc="040C0003" w:tentative="1">
      <w:start w:val="1"/>
      <w:numFmt w:val="bullet"/>
      <w:lvlText w:val="o"/>
      <w:lvlJc w:val="left"/>
      <w:pPr>
        <w:ind w:left="3399" w:hanging="360"/>
      </w:pPr>
      <w:rPr>
        <w:rFonts w:ascii="Courier New" w:hAnsi="Courier New" w:cs="Courier New" w:hint="default"/>
      </w:rPr>
    </w:lvl>
    <w:lvl w:ilvl="5" w:tplc="040C0005" w:tentative="1">
      <w:start w:val="1"/>
      <w:numFmt w:val="bullet"/>
      <w:lvlText w:val=""/>
      <w:lvlJc w:val="left"/>
      <w:pPr>
        <w:ind w:left="4119" w:hanging="360"/>
      </w:pPr>
      <w:rPr>
        <w:rFonts w:ascii="Wingdings" w:hAnsi="Wingdings" w:hint="default"/>
      </w:rPr>
    </w:lvl>
    <w:lvl w:ilvl="6" w:tplc="040C0001" w:tentative="1">
      <w:start w:val="1"/>
      <w:numFmt w:val="bullet"/>
      <w:lvlText w:val=""/>
      <w:lvlJc w:val="left"/>
      <w:pPr>
        <w:ind w:left="4839" w:hanging="360"/>
      </w:pPr>
      <w:rPr>
        <w:rFonts w:ascii="Symbol" w:hAnsi="Symbol" w:hint="default"/>
      </w:rPr>
    </w:lvl>
    <w:lvl w:ilvl="7" w:tplc="040C0003" w:tentative="1">
      <w:start w:val="1"/>
      <w:numFmt w:val="bullet"/>
      <w:lvlText w:val="o"/>
      <w:lvlJc w:val="left"/>
      <w:pPr>
        <w:ind w:left="5559" w:hanging="360"/>
      </w:pPr>
      <w:rPr>
        <w:rFonts w:ascii="Courier New" w:hAnsi="Courier New" w:cs="Courier New" w:hint="default"/>
      </w:rPr>
    </w:lvl>
    <w:lvl w:ilvl="8" w:tplc="040C0005" w:tentative="1">
      <w:start w:val="1"/>
      <w:numFmt w:val="bullet"/>
      <w:lvlText w:val=""/>
      <w:lvlJc w:val="left"/>
      <w:pPr>
        <w:ind w:left="6279" w:hanging="360"/>
      </w:pPr>
      <w:rPr>
        <w:rFonts w:ascii="Wingdings" w:hAnsi="Wingdings" w:hint="default"/>
      </w:rPr>
    </w:lvl>
  </w:abstractNum>
  <w:abstractNum w:abstractNumId="41" w15:restartNumberingAfterBreak="0">
    <w:nsid w:val="7622552C"/>
    <w:multiLevelType w:val="multilevel"/>
    <w:tmpl w:val="323C9AF8"/>
    <w:lvl w:ilvl="0">
      <w:start w:val="1"/>
      <w:numFmt w:val="decimal"/>
      <w:lvlText w:val="%1."/>
      <w:lvlJc w:val="left"/>
      <w:pPr>
        <w:ind w:left="710" w:hanging="360"/>
      </w:pPr>
    </w:lvl>
    <w:lvl w:ilvl="1">
      <w:start w:val="1"/>
      <w:numFmt w:val="decimal"/>
      <w:isLgl/>
      <w:lvlText w:val="%1.%2"/>
      <w:lvlJc w:val="left"/>
      <w:pPr>
        <w:ind w:left="1348" w:hanging="780"/>
      </w:pPr>
      <w:rPr>
        <w:rFonts w:hint="default"/>
      </w:rPr>
    </w:lvl>
    <w:lvl w:ilvl="2">
      <w:start w:val="1"/>
      <w:numFmt w:val="decimal"/>
      <w:isLgl/>
      <w:lvlText w:val="%1.%2.%3"/>
      <w:lvlJc w:val="left"/>
      <w:pPr>
        <w:ind w:left="1130" w:hanging="780"/>
      </w:pPr>
      <w:rPr>
        <w:rFonts w:hint="default"/>
      </w:rPr>
    </w:lvl>
    <w:lvl w:ilvl="3">
      <w:start w:val="1"/>
      <w:numFmt w:val="decimal"/>
      <w:isLgl/>
      <w:lvlText w:val="%1.%2.%3.%4"/>
      <w:lvlJc w:val="left"/>
      <w:pPr>
        <w:ind w:left="1130" w:hanging="780"/>
      </w:pPr>
      <w:rPr>
        <w:rFonts w:hint="default"/>
      </w:rPr>
    </w:lvl>
    <w:lvl w:ilvl="4">
      <w:start w:val="1"/>
      <w:numFmt w:val="decimal"/>
      <w:isLgl/>
      <w:lvlText w:val="%1.%2.%3.%4.%5"/>
      <w:lvlJc w:val="left"/>
      <w:pPr>
        <w:ind w:left="1430" w:hanging="1080"/>
      </w:pPr>
      <w:rPr>
        <w:rFonts w:hint="default"/>
      </w:rPr>
    </w:lvl>
    <w:lvl w:ilvl="5">
      <w:start w:val="1"/>
      <w:numFmt w:val="decimal"/>
      <w:isLgl/>
      <w:lvlText w:val="%1.%2.%3.%4.%5.%6"/>
      <w:lvlJc w:val="left"/>
      <w:pPr>
        <w:ind w:left="1430" w:hanging="1080"/>
      </w:pPr>
      <w:rPr>
        <w:rFonts w:hint="default"/>
      </w:rPr>
    </w:lvl>
    <w:lvl w:ilvl="6">
      <w:start w:val="1"/>
      <w:numFmt w:val="decimal"/>
      <w:isLgl/>
      <w:lvlText w:val="%1.%2.%3.%4.%5.%6.%7"/>
      <w:lvlJc w:val="left"/>
      <w:pPr>
        <w:ind w:left="1790" w:hanging="1440"/>
      </w:pPr>
      <w:rPr>
        <w:rFonts w:hint="default"/>
      </w:rPr>
    </w:lvl>
    <w:lvl w:ilvl="7">
      <w:start w:val="1"/>
      <w:numFmt w:val="decimal"/>
      <w:isLgl/>
      <w:lvlText w:val="%1.%2.%3.%4.%5.%6.%7.%8"/>
      <w:lvlJc w:val="left"/>
      <w:pPr>
        <w:ind w:left="1790" w:hanging="1440"/>
      </w:pPr>
      <w:rPr>
        <w:rFonts w:hint="default"/>
      </w:rPr>
    </w:lvl>
    <w:lvl w:ilvl="8">
      <w:start w:val="1"/>
      <w:numFmt w:val="decimal"/>
      <w:isLgl/>
      <w:lvlText w:val="%1.%2.%3.%4.%5.%6.%7.%8.%9"/>
      <w:lvlJc w:val="left"/>
      <w:pPr>
        <w:ind w:left="2150" w:hanging="1800"/>
      </w:pPr>
      <w:rPr>
        <w:rFonts w:hint="default"/>
      </w:rPr>
    </w:lvl>
  </w:abstractNum>
  <w:abstractNum w:abstractNumId="42" w15:restartNumberingAfterBreak="0">
    <w:nsid w:val="787F7960"/>
    <w:multiLevelType w:val="hybridMultilevel"/>
    <w:tmpl w:val="2EE6B9EA"/>
    <w:lvl w:ilvl="0" w:tplc="D1C28020">
      <w:start w:val="1"/>
      <w:numFmt w:val="lowerLetter"/>
      <w:lvlText w:val="%1."/>
      <w:lvlJc w:val="left"/>
      <w:pPr>
        <w:ind w:left="3174" w:hanging="360"/>
      </w:pPr>
      <w:rPr>
        <w:rFonts w:ascii="Carlito" w:eastAsia="Carlito" w:hAnsi="Carlito" w:cs="Carlito" w:hint="default"/>
        <w:spacing w:val="-1"/>
        <w:w w:val="100"/>
        <w:sz w:val="28"/>
        <w:szCs w:val="28"/>
        <w:lang w:val="fr-FR" w:eastAsia="en-US" w:bidi="ar-SA"/>
      </w:rPr>
    </w:lvl>
    <w:lvl w:ilvl="1" w:tplc="F2D0B4E2">
      <w:numFmt w:val="bullet"/>
      <w:lvlText w:val="•"/>
      <w:lvlJc w:val="left"/>
      <w:pPr>
        <w:ind w:left="3966" w:hanging="360"/>
      </w:pPr>
      <w:rPr>
        <w:rFonts w:hint="default"/>
        <w:lang w:val="fr-FR" w:eastAsia="en-US" w:bidi="ar-SA"/>
      </w:rPr>
    </w:lvl>
    <w:lvl w:ilvl="2" w:tplc="B88A05F4">
      <w:numFmt w:val="bullet"/>
      <w:lvlText w:val="•"/>
      <w:lvlJc w:val="left"/>
      <w:pPr>
        <w:ind w:left="4753" w:hanging="360"/>
      </w:pPr>
      <w:rPr>
        <w:rFonts w:hint="default"/>
        <w:lang w:val="fr-FR" w:eastAsia="en-US" w:bidi="ar-SA"/>
      </w:rPr>
    </w:lvl>
    <w:lvl w:ilvl="3" w:tplc="B52015F6">
      <w:numFmt w:val="bullet"/>
      <w:lvlText w:val="•"/>
      <w:lvlJc w:val="left"/>
      <w:pPr>
        <w:ind w:left="5539" w:hanging="360"/>
      </w:pPr>
      <w:rPr>
        <w:rFonts w:hint="default"/>
        <w:lang w:val="fr-FR" w:eastAsia="en-US" w:bidi="ar-SA"/>
      </w:rPr>
    </w:lvl>
    <w:lvl w:ilvl="4" w:tplc="02E0AC6C">
      <w:numFmt w:val="bullet"/>
      <w:lvlText w:val="•"/>
      <w:lvlJc w:val="left"/>
      <w:pPr>
        <w:ind w:left="6326" w:hanging="360"/>
      </w:pPr>
      <w:rPr>
        <w:rFonts w:hint="default"/>
        <w:lang w:val="fr-FR" w:eastAsia="en-US" w:bidi="ar-SA"/>
      </w:rPr>
    </w:lvl>
    <w:lvl w:ilvl="5" w:tplc="15B6615E">
      <w:numFmt w:val="bullet"/>
      <w:lvlText w:val="•"/>
      <w:lvlJc w:val="left"/>
      <w:pPr>
        <w:ind w:left="7113" w:hanging="360"/>
      </w:pPr>
      <w:rPr>
        <w:rFonts w:hint="default"/>
        <w:lang w:val="fr-FR" w:eastAsia="en-US" w:bidi="ar-SA"/>
      </w:rPr>
    </w:lvl>
    <w:lvl w:ilvl="6" w:tplc="D05CDE9C">
      <w:numFmt w:val="bullet"/>
      <w:lvlText w:val="•"/>
      <w:lvlJc w:val="left"/>
      <w:pPr>
        <w:ind w:left="7899" w:hanging="360"/>
      </w:pPr>
      <w:rPr>
        <w:rFonts w:hint="default"/>
        <w:lang w:val="fr-FR" w:eastAsia="en-US" w:bidi="ar-SA"/>
      </w:rPr>
    </w:lvl>
    <w:lvl w:ilvl="7" w:tplc="C8BAFE06">
      <w:numFmt w:val="bullet"/>
      <w:lvlText w:val="•"/>
      <w:lvlJc w:val="left"/>
      <w:pPr>
        <w:ind w:left="8686" w:hanging="360"/>
      </w:pPr>
      <w:rPr>
        <w:rFonts w:hint="default"/>
        <w:lang w:val="fr-FR" w:eastAsia="en-US" w:bidi="ar-SA"/>
      </w:rPr>
    </w:lvl>
    <w:lvl w:ilvl="8" w:tplc="D0642AF2">
      <w:numFmt w:val="bullet"/>
      <w:lvlText w:val="•"/>
      <w:lvlJc w:val="left"/>
      <w:pPr>
        <w:ind w:left="9473" w:hanging="360"/>
      </w:pPr>
      <w:rPr>
        <w:rFonts w:hint="default"/>
        <w:lang w:val="fr-FR" w:eastAsia="en-US" w:bidi="ar-SA"/>
      </w:rPr>
    </w:lvl>
  </w:abstractNum>
  <w:abstractNum w:abstractNumId="43" w15:restartNumberingAfterBreak="0">
    <w:nsid w:val="7C0B7B21"/>
    <w:multiLevelType w:val="hybridMultilevel"/>
    <w:tmpl w:val="C742D94E"/>
    <w:lvl w:ilvl="0" w:tplc="4472579E">
      <w:start w:val="1"/>
      <w:numFmt w:val="lowerLetter"/>
      <w:lvlText w:val="%1."/>
      <w:lvlJc w:val="left"/>
      <w:pPr>
        <w:ind w:left="3174" w:hanging="360"/>
      </w:pPr>
      <w:rPr>
        <w:rFonts w:ascii="Carlito" w:eastAsia="Carlito" w:hAnsi="Carlito" w:cs="Carlito" w:hint="default"/>
        <w:spacing w:val="-1"/>
        <w:w w:val="100"/>
        <w:sz w:val="28"/>
        <w:szCs w:val="28"/>
        <w:lang w:val="fr-FR" w:eastAsia="en-US" w:bidi="ar-SA"/>
      </w:rPr>
    </w:lvl>
    <w:lvl w:ilvl="1" w:tplc="B63236D2">
      <w:numFmt w:val="bullet"/>
      <w:lvlText w:val="•"/>
      <w:lvlJc w:val="left"/>
      <w:pPr>
        <w:ind w:left="3966" w:hanging="360"/>
      </w:pPr>
      <w:rPr>
        <w:rFonts w:hint="default"/>
        <w:lang w:val="fr-FR" w:eastAsia="en-US" w:bidi="ar-SA"/>
      </w:rPr>
    </w:lvl>
    <w:lvl w:ilvl="2" w:tplc="67A45848">
      <w:numFmt w:val="bullet"/>
      <w:lvlText w:val="•"/>
      <w:lvlJc w:val="left"/>
      <w:pPr>
        <w:ind w:left="4753" w:hanging="360"/>
      </w:pPr>
      <w:rPr>
        <w:rFonts w:hint="default"/>
        <w:lang w:val="fr-FR" w:eastAsia="en-US" w:bidi="ar-SA"/>
      </w:rPr>
    </w:lvl>
    <w:lvl w:ilvl="3" w:tplc="3E7811AA">
      <w:numFmt w:val="bullet"/>
      <w:lvlText w:val="•"/>
      <w:lvlJc w:val="left"/>
      <w:pPr>
        <w:ind w:left="5539" w:hanging="360"/>
      </w:pPr>
      <w:rPr>
        <w:rFonts w:hint="default"/>
        <w:lang w:val="fr-FR" w:eastAsia="en-US" w:bidi="ar-SA"/>
      </w:rPr>
    </w:lvl>
    <w:lvl w:ilvl="4" w:tplc="EBBE583A">
      <w:numFmt w:val="bullet"/>
      <w:lvlText w:val="•"/>
      <w:lvlJc w:val="left"/>
      <w:pPr>
        <w:ind w:left="6326" w:hanging="360"/>
      </w:pPr>
      <w:rPr>
        <w:rFonts w:hint="default"/>
        <w:lang w:val="fr-FR" w:eastAsia="en-US" w:bidi="ar-SA"/>
      </w:rPr>
    </w:lvl>
    <w:lvl w:ilvl="5" w:tplc="1C88D056">
      <w:numFmt w:val="bullet"/>
      <w:lvlText w:val="•"/>
      <w:lvlJc w:val="left"/>
      <w:pPr>
        <w:ind w:left="7113" w:hanging="360"/>
      </w:pPr>
      <w:rPr>
        <w:rFonts w:hint="default"/>
        <w:lang w:val="fr-FR" w:eastAsia="en-US" w:bidi="ar-SA"/>
      </w:rPr>
    </w:lvl>
    <w:lvl w:ilvl="6" w:tplc="EB163B34">
      <w:numFmt w:val="bullet"/>
      <w:lvlText w:val="•"/>
      <w:lvlJc w:val="left"/>
      <w:pPr>
        <w:ind w:left="7899" w:hanging="360"/>
      </w:pPr>
      <w:rPr>
        <w:rFonts w:hint="default"/>
        <w:lang w:val="fr-FR" w:eastAsia="en-US" w:bidi="ar-SA"/>
      </w:rPr>
    </w:lvl>
    <w:lvl w:ilvl="7" w:tplc="9CE20142">
      <w:numFmt w:val="bullet"/>
      <w:lvlText w:val="•"/>
      <w:lvlJc w:val="left"/>
      <w:pPr>
        <w:ind w:left="8686" w:hanging="360"/>
      </w:pPr>
      <w:rPr>
        <w:rFonts w:hint="default"/>
        <w:lang w:val="fr-FR" w:eastAsia="en-US" w:bidi="ar-SA"/>
      </w:rPr>
    </w:lvl>
    <w:lvl w:ilvl="8" w:tplc="A3987752">
      <w:numFmt w:val="bullet"/>
      <w:lvlText w:val="•"/>
      <w:lvlJc w:val="left"/>
      <w:pPr>
        <w:ind w:left="9473" w:hanging="360"/>
      </w:pPr>
      <w:rPr>
        <w:rFonts w:hint="default"/>
        <w:lang w:val="fr-FR" w:eastAsia="en-US" w:bidi="ar-SA"/>
      </w:rPr>
    </w:lvl>
  </w:abstractNum>
  <w:num w:numId="1" w16cid:durableId="2089377755">
    <w:abstractNumId w:val="40"/>
  </w:num>
  <w:num w:numId="2" w16cid:durableId="553126277">
    <w:abstractNumId w:val="41"/>
  </w:num>
  <w:num w:numId="3" w16cid:durableId="1360546874">
    <w:abstractNumId w:val="25"/>
  </w:num>
  <w:num w:numId="4" w16cid:durableId="1250626060">
    <w:abstractNumId w:val="30"/>
  </w:num>
  <w:num w:numId="5" w16cid:durableId="731999409">
    <w:abstractNumId w:val="22"/>
  </w:num>
  <w:num w:numId="6" w16cid:durableId="1314522850">
    <w:abstractNumId w:val="27"/>
  </w:num>
  <w:num w:numId="7" w16cid:durableId="1090546285">
    <w:abstractNumId w:val="26"/>
  </w:num>
  <w:num w:numId="8" w16cid:durableId="1624537234">
    <w:abstractNumId w:val="28"/>
  </w:num>
  <w:num w:numId="9" w16cid:durableId="2077432356">
    <w:abstractNumId w:val="8"/>
  </w:num>
  <w:num w:numId="10" w16cid:durableId="1426343075">
    <w:abstractNumId w:val="3"/>
  </w:num>
  <w:num w:numId="11" w16cid:durableId="683047131">
    <w:abstractNumId w:val="18"/>
  </w:num>
  <w:num w:numId="12" w16cid:durableId="902788358">
    <w:abstractNumId w:val="14"/>
  </w:num>
  <w:num w:numId="13" w16cid:durableId="843323760">
    <w:abstractNumId w:val="21"/>
  </w:num>
  <w:num w:numId="14" w16cid:durableId="1491599446">
    <w:abstractNumId w:val="33"/>
  </w:num>
  <w:num w:numId="15" w16cid:durableId="290746510">
    <w:abstractNumId w:val="20"/>
  </w:num>
  <w:num w:numId="16" w16cid:durableId="13310605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66300359">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72037430">
    <w:abstractNumId w:val="34"/>
  </w:num>
  <w:num w:numId="19" w16cid:durableId="1454714682">
    <w:abstractNumId w:val="38"/>
  </w:num>
  <w:num w:numId="20" w16cid:durableId="43531096">
    <w:abstractNumId w:val="1"/>
  </w:num>
  <w:num w:numId="21" w16cid:durableId="1172060950">
    <w:abstractNumId w:val="31"/>
  </w:num>
  <w:num w:numId="22" w16cid:durableId="240725078">
    <w:abstractNumId w:val="36"/>
  </w:num>
  <w:num w:numId="23" w16cid:durableId="1290432741">
    <w:abstractNumId w:val="13"/>
  </w:num>
  <w:num w:numId="24" w16cid:durableId="1642999612">
    <w:abstractNumId w:val="43"/>
  </w:num>
  <w:num w:numId="25" w16cid:durableId="710155207">
    <w:abstractNumId w:val="7"/>
  </w:num>
  <w:num w:numId="26" w16cid:durableId="846096814">
    <w:abstractNumId w:val="35"/>
  </w:num>
  <w:num w:numId="27" w16cid:durableId="1977026594">
    <w:abstractNumId w:val="4"/>
  </w:num>
  <w:num w:numId="28" w16cid:durableId="1585452262">
    <w:abstractNumId w:val="10"/>
  </w:num>
  <w:num w:numId="29" w16cid:durableId="2064868637">
    <w:abstractNumId w:val="23"/>
  </w:num>
  <w:num w:numId="30" w16cid:durableId="75792012">
    <w:abstractNumId w:val="29"/>
  </w:num>
  <w:num w:numId="31" w16cid:durableId="1557351493">
    <w:abstractNumId w:val="2"/>
  </w:num>
  <w:num w:numId="32" w16cid:durableId="1429348283">
    <w:abstractNumId w:val="42"/>
  </w:num>
  <w:num w:numId="33" w16cid:durableId="163472891">
    <w:abstractNumId w:val="12"/>
  </w:num>
  <w:num w:numId="34" w16cid:durableId="877428224">
    <w:abstractNumId w:val="6"/>
  </w:num>
  <w:num w:numId="35" w16cid:durableId="661391301">
    <w:abstractNumId w:val="39"/>
  </w:num>
  <w:num w:numId="36" w16cid:durableId="824470464">
    <w:abstractNumId w:val="17"/>
  </w:num>
  <w:num w:numId="37" w16cid:durableId="1082948208">
    <w:abstractNumId w:val="15"/>
  </w:num>
  <w:num w:numId="38" w16cid:durableId="1164664184">
    <w:abstractNumId w:val="0"/>
  </w:num>
  <w:num w:numId="39" w16cid:durableId="1976832027">
    <w:abstractNumId w:val="24"/>
  </w:num>
  <w:num w:numId="40" w16cid:durableId="1657298592">
    <w:abstractNumId w:val="9"/>
  </w:num>
  <w:num w:numId="41" w16cid:durableId="1920939472">
    <w:abstractNumId w:val="32"/>
  </w:num>
  <w:num w:numId="42" w16cid:durableId="1787767920">
    <w:abstractNumId w:val="19"/>
  </w:num>
  <w:num w:numId="43" w16cid:durableId="1914199811">
    <w:abstractNumId w:val="5"/>
  </w:num>
  <w:num w:numId="44" w16cid:durableId="2004160000">
    <w:abstractNumId w:val="37"/>
  </w:num>
  <w:num w:numId="45" w16cid:durableId="1860701321">
    <w:abstractNumId w:val="1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1"/>
  <w:activeWritingStyle w:appName="MSWord" w:lang="en-US" w:vendorID="64" w:dllVersion="6" w:nlCheck="1" w:checkStyle="1"/>
  <w:activeWritingStyle w:appName="MSWord" w:lang="ar-SA" w:vendorID="64" w:dllVersion="6" w:nlCheck="1" w:checkStyle="0"/>
  <w:activeWritingStyle w:appName="MSWord" w:lang="fr-FR" w:vendorID="64" w:dllVersion="0" w:nlCheck="1" w:checkStyle="0"/>
  <w:activeWritingStyle w:appName="MSWord" w:lang="ar-SA" w:vendorID="64" w:dllVersion="0" w:nlCheck="1" w:checkStyle="0"/>
  <w:activeWritingStyle w:appName="MSWord" w:lang="ar-TN" w:vendorID="64" w:dllVersion="0" w:nlCheck="1" w:checkStyle="0"/>
  <w:activeWritingStyle w:appName="MSWord" w:lang="en-US" w:vendorID="64" w:dllVersion="0" w:nlCheck="1" w:checkStyle="0"/>
  <w:activeWritingStyle w:appName="MSWord" w:lang="en-GB" w:vendorID="64" w:dllVersion="0" w:nlCheck="1" w:checkStyle="0"/>
  <w:proofState w:spelling="clean" w:grammar="clean"/>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A22"/>
    <w:rsid w:val="000024F1"/>
    <w:rsid w:val="00003183"/>
    <w:rsid w:val="00003591"/>
    <w:rsid w:val="00007062"/>
    <w:rsid w:val="0001071C"/>
    <w:rsid w:val="000110DD"/>
    <w:rsid w:val="000118E8"/>
    <w:rsid w:val="0001243E"/>
    <w:rsid w:val="000133F6"/>
    <w:rsid w:val="00021302"/>
    <w:rsid w:val="00021946"/>
    <w:rsid w:val="00022F38"/>
    <w:rsid w:val="00024072"/>
    <w:rsid w:val="000245AA"/>
    <w:rsid w:val="00024673"/>
    <w:rsid w:val="00026FF1"/>
    <w:rsid w:val="00027511"/>
    <w:rsid w:val="00027F55"/>
    <w:rsid w:val="000332F3"/>
    <w:rsid w:val="00033962"/>
    <w:rsid w:val="0003408A"/>
    <w:rsid w:val="00034586"/>
    <w:rsid w:val="00035298"/>
    <w:rsid w:val="00041BF1"/>
    <w:rsid w:val="00041E68"/>
    <w:rsid w:val="00043B1E"/>
    <w:rsid w:val="00044100"/>
    <w:rsid w:val="00044A60"/>
    <w:rsid w:val="00046B3B"/>
    <w:rsid w:val="00047C1F"/>
    <w:rsid w:val="000514F2"/>
    <w:rsid w:val="000530EB"/>
    <w:rsid w:val="0005437B"/>
    <w:rsid w:val="00057037"/>
    <w:rsid w:val="00057C4F"/>
    <w:rsid w:val="00057EB1"/>
    <w:rsid w:val="00061A05"/>
    <w:rsid w:val="00062C95"/>
    <w:rsid w:val="00063250"/>
    <w:rsid w:val="0006340D"/>
    <w:rsid w:val="0006581D"/>
    <w:rsid w:val="00065A8C"/>
    <w:rsid w:val="00066008"/>
    <w:rsid w:val="00067FC7"/>
    <w:rsid w:val="0007090E"/>
    <w:rsid w:val="00070A8B"/>
    <w:rsid w:val="0007169F"/>
    <w:rsid w:val="00072535"/>
    <w:rsid w:val="00072815"/>
    <w:rsid w:val="00073066"/>
    <w:rsid w:val="00073525"/>
    <w:rsid w:val="00074D41"/>
    <w:rsid w:val="00074F0D"/>
    <w:rsid w:val="00077BB7"/>
    <w:rsid w:val="00082ED8"/>
    <w:rsid w:val="00086F4D"/>
    <w:rsid w:val="00090083"/>
    <w:rsid w:val="00090FA8"/>
    <w:rsid w:val="000916C2"/>
    <w:rsid w:val="00091D2A"/>
    <w:rsid w:val="00092D72"/>
    <w:rsid w:val="00093564"/>
    <w:rsid w:val="00093C9E"/>
    <w:rsid w:val="000946F2"/>
    <w:rsid w:val="00094CAF"/>
    <w:rsid w:val="00095FEC"/>
    <w:rsid w:val="00097BEC"/>
    <w:rsid w:val="000A1CA9"/>
    <w:rsid w:val="000A33E8"/>
    <w:rsid w:val="000A4369"/>
    <w:rsid w:val="000A545A"/>
    <w:rsid w:val="000A7DA9"/>
    <w:rsid w:val="000B0208"/>
    <w:rsid w:val="000B0FFE"/>
    <w:rsid w:val="000B14AD"/>
    <w:rsid w:val="000B19E6"/>
    <w:rsid w:val="000B3492"/>
    <w:rsid w:val="000B3951"/>
    <w:rsid w:val="000B4B7B"/>
    <w:rsid w:val="000B5A8D"/>
    <w:rsid w:val="000B6E92"/>
    <w:rsid w:val="000B7D50"/>
    <w:rsid w:val="000C0AB4"/>
    <w:rsid w:val="000C15E4"/>
    <w:rsid w:val="000C19B7"/>
    <w:rsid w:val="000C23E7"/>
    <w:rsid w:val="000C2D31"/>
    <w:rsid w:val="000C3FEE"/>
    <w:rsid w:val="000C44AF"/>
    <w:rsid w:val="000C68EE"/>
    <w:rsid w:val="000D0008"/>
    <w:rsid w:val="000D07B6"/>
    <w:rsid w:val="000D0EED"/>
    <w:rsid w:val="000D13E6"/>
    <w:rsid w:val="000D1D15"/>
    <w:rsid w:val="000D23E9"/>
    <w:rsid w:val="000D338F"/>
    <w:rsid w:val="000D45C2"/>
    <w:rsid w:val="000D4CAC"/>
    <w:rsid w:val="000D51F7"/>
    <w:rsid w:val="000D72A7"/>
    <w:rsid w:val="000D78EC"/>
    <w:rsid w:val="000D7AD5"/>
    <w:rsid w:val="000D7D3D"/>
    <w:rsid w:val="000D7E86"/>
    <w:rsid w:val="000E0DC5"/>
    <w:rsid w:val="000E116E"/>
    <w:rsid w:val="000E17F3"/>
    <w:rsid w:val="000E5007"/>
    <w:rsid w:val="000E6DBA"/>
    <w:rsid w:val="000E6DBF"/>
    <w:rsid w:val="000F0DCA"/>
    <w:rsid w:val="000F1C37"/>
    <w:rsid w:val="000F1D2D"/>
    <w:rsid w:val="000F1F33"/>
    <w:rsid w:val="000F22CF"/>
    <w:rsid w:val="000F2B4A"/>
    <w:rsid w:val="000F3FE8"/>
    <w:rsid w:val="000F508C"/>
    <w:rsid w:val="000F6F17"/>
    <w:rsid w:val="000F78EE"/>
    <w:rsid w:val="00102ECD"/>
    <w:rsid w:val="00102FE7"/>
    <w:rsid w:val="0010501C"/>
    <w:rsid w:val="001050A0"/>
    <w:rsid w:val="00111BF6"/>
    <w:rsid w:val="00114624"/>
    <w:rsid w:val="00114E3A"/>
    <w:rsid w:val="001157F4"/>
    <w:rsid w:val="00116F25"/>
    <w:rsid w:val="00117A68"/>
    <w:rsid w:val="00120254"/>
    <w:rsid w:val="001214B2"/>
    <w:rsid w:val="001252F7"/>
    <w:rsid w:val="00125F88"/>
    <w:rsid w:val="00127058"/>
    <w:rsid w:val="0013048B"/>
    <w:rsid w:val="00131F07"/>
    <w:rsid w:val="00134118"/>
    <w:rsid w:val="001352AE"/>
    <w:rsid w:val="001366B5"/>
    <w:rsid w:val="0014017C"/>
    <w:rsid w:val="00141DE5"/>
    <w:rsid w:val="00142BBB"/>
    <w:rsid w:val="00143A77"/>
    <w:rsid w:val="0014440D"/>
    <w:rsid w:val="00144E71"/>
    <w:rsid w:val="00145D09"/>
    <w:rsid w:val="00146CBD"/>
    <w:rsid w:val="00146FF5"/>
    <w:rsid w:val="00147A0B"/>
    <w:rsid w:val="00150382"/>
    <w:rsid w:val="00150545"/>
    <w:rsid w:val="00153320"/>
    <w:rsid w:val="00154017"/>
    <w:rsid w:val="0015647F"/>
    <w:rsid w:val="00156BB5"/>
    <w:rsid w:val="001604F4"/>
    <w:rsid w:val="00161A42"/>
    <w:rsid w:val="0016245C"/>
    <w:rsid w:val="00162714"/>
    <w:rsid w:val="00165D2D"/>
    <w:rsid w:val="00166EC1"/>
    <w:rsid w:val="0016777E"/>
    <w:rsid w:val="00170708"/>
    <w:rsid w:val="00170F08"/>
    <w:rsid w:val="001735F4"/>
    <w:rsid w:val="00174110"/>
    <w:rsid w:val="001752A5"/>
    <w:rsid w:val="00175A2C"/>
    <w:rsid w:val="00177289"/>
    <w:rsid w:val="00177C8F"/>
    <w:rsid w:val="00177F0E"/>
    <w:rsid w:val="001807ED"/>
    <w:rsid w:val="00181B94"/>
    <w:rsid w:val="001827C6"/>
    <w:rsid w:val="00182B5D"/>
    <w:rsid w:val="001830B1"/>
    <w:rsid w:val="0018470D"/>
    <w:rsid w:val="00187B49"/>
    <w:rsid w:val="00187C93"/>
    <w:rsid w:val="00187E38"/>
    <w:rsid w:val="001911BA"/>
    <w:rsid w:val="00195D22"/>
    <w:rsid w:val="00197066"/>
    <w:rsid w:val="001979C2"/>
    <w:rsid w:val="001A01E3"/>
    <w:rsid w:val="001A106D"/>
    <w:rsid w:val="001A1AC9"/>
    <w:rsid w:val="001A1FF7"/>
    <w:rsid w:val="001A216A"/>
    <w:rsid w:val="001A2CD3"/>
    <w:rsid w:val="001A4798"/>
    <w:rsid w:val="001A6C16"/>
    <w:rsid w:val="001A6D55"/>
    <w:rsid w:val="001B0028"/>
    <w:rsid w:val="001B0EF3"/>
    <w:rsid w:val="001B4824"/>
    <w:rsid w:val="001B648B"/>
    <w:rsid w:val="001C05D0"/>
    <w:rsid w:val="001C0FA2"/>
    <w:rsid w:val="001C15C4"/>
    <w:rsid w:val="001C19AD"/>
    <w:rsid w:val="001C2B8D"/>
    <w:rsid w:val="001C344E"/>
    <w:rsid w:val="001C4375"/>
    <w:rsid w:val="001C498D"/>
    <w:rsid w:val="001C55A8"/>
    <w:rsid w:val="001D4757"/>
    <w:rsid w:val="001D50E5"/>
    <w:rsid w:val="001D5BC2"/>
    <w:rsid w:val="001D5EF4"/>
    <w:rsid w:val="001E0D60"/>
    <w:rsid w:val="001E12BE"/>
    <w:rsid w:val="001E1A3A"/>
    <w:rsid w:val="001E27A9"/>
    <w:rsid w:val="001E2BD7"/>
    <w:rsid w:val="001E5683"/>
    <w:rsid w:val="001F1013"/>
    <w:rsid w:val="001F160E"/>
    <w:rsid w:val="001F218D"/>
    <w:rsid w:val="001F2560"/>
    <w:rsid w:val="001F4FA3"/>
    <w:rsid w:val="001F560A"/>
    <w:rsid w:val="00201416"/>
    <w:rsid w:val="002020DA"/>
    <w:rsid w:val="00203454"/>
    <w:rsid w:val="00204111"/>
    <w:rsid w:val="00205B7D"/>
    <w:rsid w:val="00206290"/>
    <w:rsid w:val="00206B14"/>
    <w:rsid w:val="002070E3"/>
    <w:rsid w:val="002079A2"/>
    <w:rsid w:val="0021043C"/>
    <w:rsid w:val="00211715"/>
    <w:rsid w:val="00212769"/>
    <w:rsid w:val="00214897"/>
    <w:rsid w:val="00214FC0"/>
    <w:rsid w:val="00217AD4"/>
    <w:rsid w:val="00220B50"/>
    <w:rsid w:val="00220F3C"/>
    <w:rsid w:val="00221196"/>
    <w:rsid w:val="002215EC"/>
    <w:rsid w:val="00221C14"/>
    <w:rsid w:val="002227F6"/>
    <w:rsid w:val="002230CC"/>
    <w:rsid w:val="0022346E"/>
    <w:rsid w:val="0022614B"/>
    <w:rsid w:val="002318F4"/>
    <w:rsid w:val="00232C28"/>
    <w:rsid w:val="002335CD"/>
    <w:rsid w:val="002364F9"/>
    <w:rsid w:val="002378E1"/>
    <w:rsid w:val="002401BC"/>
    <w:rsid w:val="00245A9D"/>
    <w:rsid w:val="00245F80"/>
    <w:rsid w:val="00251F46"/>
    <w:rsid w:val="002546E8"/>
    <w:rsid w:val="002571DE"/>
    <w:rsid w:val="00257326"/>
    <w:rsid w:val="002624E7"/>
    <w:rsid w:val="0026328A"/>
    <w:rsid w:val="00263EB8"/>
    <w:rsid w:val="0026566C"/>
    <w:rsid w:val="00271035"/>
    <w:rsid w:val="0027190B"/>
    <w:rsid w:val="002742A7"/>
    <w:rsid w:val="002743D1"/>
    <w:rsid w:val="00283278"/>
    <w:rsid w:val="00286CC5"/>
    <w:rsid w:val="0028724B"/>
    <w:rsid w:val="002876A3"/>
    <w:rsid w:val="00287845"/>
    <w:rsid w:val="00287C60"/>
    <w:rsid w:val="00290CBA"/>
    <w:rsid w:val="00291390"/>
    <w:rsid w:val="00292A94"/>
    <w:rsid w:val="00297911"/>
    <w:rsid w:val="002979D7"/>
    <w:rsid w:val="002A0117"/>
    <w:rsid w:val="002A0B3C"/>
    <w:rsid w:val="002A368D"/>
    <w:rsid w:val="002A3930"/>
    <w:rsid w:val="002A41A6"/>
    <w:rsid w:val="002A444A"/>
    <w:rsid w:val="002A6B99"/>
    <w:rsid w:val="002B0D5F"/>
    <w:rsid w:val="002B2E8B"/>
    <w:rsid w:val="002B544E"/>
    <w:rsid w:val="002B5A35"/>
    <w:rsid w:val="002C41E3"/>
    <w:rsid w:val="002C4727"/>
    <w:rsid w:val="002C4CEC"/>
    <w:rsid w:val="002C5E3D"/>
    <w:rsid w:val="002C7AE4"/>
    <w:rsid w:val="002C7D1D"/>
    <w:rsid w:val="002D06EE"/>
    <w:rsid w:val="002D2E47"/>
    <w:rsid w:val="002D3B82"/>
    <w:rsid w:val="002D3EBD"/>
    <w:rsid w:val="002D4AE2"/>
    <w:rsid w:val="002E1A34"/>
    <w:rsid w:val="002E1A94"/>
    <w:rsid w:val="002E1BBD"/>
    <w:rsid w:val="002E2A96"/>
    <w:rsid w:val="002E2DED"/>
    <w:rsid w:val="002E3064"/>
    <w:rsid w:val="002E45B3"/>
    <w:rsid w:val="002E47DF"/>
    <w:rsid w:val="002E4C94"/>
    <w:rsid w:val="002E560B"/>
    <w:rsid w:val="002E5D0B"/>
    <w:rsid w:val="002E6067"/>
    <w:rsid w:val="002E722C"/>
    <w:rsid w:val="002F1CA4"/>
    <w:rsid w:val="002F3201"/>
    <w:rsid w:val="002F33CB"/>
    <w:rsid w:val="002F4669"/>
    <w:rsid w:val="002F50E8"/>
    <w:rsid w:val="002F57FD"/>
    <w:rsid w:val="002F5CAA"/>
    <w:rsid w:val="002F6539"/>
    <w:rsid w:val="002F6E45"/>
    <w:rsid w:val="00300A38"/>
    <w:rsid w:val="0030227C"/>
    <w:rsid w:val="00303D93"/>
    <w:rsid w:val="00304A92"/>
    <w:rsid w:val="003059C1"/>
    <w:rsid w:val="00305C05"/>
    <w:rsid w:val="0030715D"/>
    <w:rsid w:val="00307AFA"/>
    <w:rsid w:val="00307E1B"/>
    <w:rsid w:val="00310152"/>
    <w:rsid w:val="00310737"/>
    <w:rsid w:val="00311650"/>
    <w:rsid w:val="0031230F"/>
    <w:rsid w:val="00312CDB"/>
    <w:rsid w:val="003142AC"/>
    <w:rsid w:val="00314634"/>
    <w:rsid w:val="00315302"/>
    <w:rsid w:val="00320F1C"/>
    <w:rsid w:val="0032190C"/>
    <w:rsid w:val="003235D7"/>
    <w:rsid w:val="00324388"/>
    <w:rsid w:val="00327220"/>
    <w:rsid w:val="00327E24"/>
    <w:rsid w:val="00333B21"/>
    <w:rsid w:val="00335E34"/>
    <w:rsid w:val="003360D0"/>
    <w:rsid w:val="003372B8"/>
    <w:rsid w:val="0033731B"/>
    <w:rsid w:val="00340AF8"/>
    <w:rsid w:val="00341AE7"/>
    <w:rsid w:val="003427F8"/>
    <w:rsid w:val="0034282E"/>
    <w:rsid w:val="0034338B"/>
    <w:rsid w:val="003436AA"/>
    <w:rsid w:val="003442BC"/>
    <w:rsid w:val="0034664A"/>
    <w:rsid w:val="0034712D"/>
    <w:rsid w:val="003554F8"/>
    <w:rsid w:val="00355907"/>
    <w:rsid w:val="00360FB0"/>
    <w:rsid w:val="00366D40"/>
    <w:rsid w:val="00367240"/>
    <w:rsid w:val="003678E6"/>
    <w:rsid w:val="00370C4A"/>
    <w:rsid w:val="00370CE4"/>
    <w:rsid w:val="00372BE2"/>
    <w:rsid w:val="00373C86"/>
    <w:rsid w:val="00377DAA"/>
    <w:rsid w:val="0038097F"/>
    <w:rsid w:val="00394C56"/>
    <w:rsid w:val="00395745"/>
    <w:rsid w:val="003975FD"/>
    <w:rsid w:val="003A0767"/>
    <w:rsid w:val="003A0B6B"/>
    <w:rsid w:val="003A4B21"/>
    <w:rsid w:val="003A5B63"/>
    <w:rsid w:val="003A5C79"/>
    <w:rsid w:val="003A67D3"/>
    <w:rsid w:val="003A6CD1"/>
    <w:rsid w:val="003B22FA"/>
    <w:rsid w:val="003B3D06"/>
    <w:rsid w:val="003B3EBD"/>
    <w:rsid w:val="003B48B3"/>
    <w:rsid w:val="003B4A37"/>
    <w:rsid w:val="003B54F8"/>
    <w:rsid w:val="003B5E9A"/>
    <w:rsid w:val="003C1246"/>
    <w:rsid w:val="003C1C10"/>
    <w:rsid w:val="003C3DB0"/>
    <w:rsid w:val="003C6A5A"/>
    <w:rsid w:val="003C6B9C"/>
    <w:rsid w:val="003C75D3"/>
    <w:rsid w:val="003C7BE4"/>
    <w:rsid w:val="003D0EAF"/>
    <w:rsid w:val="003D10A1"/>
    <w:rsid w:val="003D2ED9"/>
    <w:rsid w:val="003D2F32"/>
    <w:rsid w:val="003D4F78"/>
    <w:rsid w:val="003D52A5"/>
    <w:rsid w:val="003E0D79"/>
    <w:rsid w:val="003E6092"/>
    <w:rsid w:val="003F0D8C"/>
    <w:rsid w:val="003F2B3D"/>
    <w:rsid w:val="003F2C62"/>
    <w:rsid w:val="003F3C82"/>
    <w:rsid w:val="003F42F9"/>
    <w:rsid w:val="003F547C"/>
    <w:rsid w:val="003F5AC0"/>
    <w:rsid w:val="003F5E36"/>
    <w:rsid w:val="003F62B4"/>
    <w:rsid w:val="003F69CE"/>
    <w:rsid w:val="003F7932"/>
    <w:rsid w:val="00401C85"/>
    <w:rsid w:val="004033B3"/>
    <w:rsid w:val="004064FB"/>
    <w:rsid w:val="00406DE5"/>
    <w:rsid w:val="00407BFB"/>
    <w:rsid w:val="004114FA"/>
    <w:rsid w:val="00412051"/>
    <w:rsid w:val="00414F02"/>
    <w:rsid w:val="004157F6"/>
    <w:rsid w:val="004205D8"/>
    <w:rsid w:val="00420AE7"/>
    <w:rsid w:val="00421E85"/>
    <w:rsid w:val="00422403"/>
    <w:rsid w:val="00425433"/>
    <w:rsid w:val="004261F7"/>
    <w:rsid w:val="004275CA"/>
    <w:rsid w:val="00427826"/>
    <w:rsid w:val="004321C6"/>
    <w:rsid w:val="00433350"/>
    <w:rsid w:val="004337B2"/>
    <w:rsid w:val="00434F3D"/>
    <w:rsid w:val="0043589B"/>
    <w:rsid w:val="004364C9"/>
    <w:rsid w:val="004364F8"/>
    <w:rsid w:val="00442219"/>
    <w:rsid w:val="00443318"/>
    <w:rsid w:val="00443B05"/>
    <w:rsid w:val="0044458E"/>
    <w:rsid w:val="00444B93"/>
    <w:rsid w:val="00446A58"/>
    <w:rsid w:val="00447F03"/>
    <w:rsid w:val="00450638"/>
    <w:rsid w:val="00450CDF"/>
    <w:rsid w:val="00451767"/>
    <w:rsid w:val="00454307"/>
    <w:rsid w:val="00461D85"/>
    <w:rsid w:val="00462FBA"/>
    <w:rsid w:val="00463553"/>
    <w:rsid w:val="00465D99"/>
    <w:rsid w:val="004661C5"/>
    <w:rsid w:val="0046790D"/>
    <w:rsid w:val="00470838"/>
    <w:rsid w:val="0047133D"/>
    <w:rsid w:val="004713C3"/>
    <w:rsid w:val="00471EF2"/>
    <w:rsid w:val="0047219D"/>
    <w:rsid w:val="00474643"/>
    <w:rsid w:val="004748C8"/>
    <w:rsid w:val="0047512C"/>
    <w:rsid w:val="004753DD"/>
    <w:rsid w:val="00476537"/>
    <w:rsid w:val="004767BE"/>
    <w:rsid w:val="00481BFF"/>
    <w:rsid w:val="00482638"/>
    <w:rsid w:val="00485631"/>
    <w:rsid w:val="00491864"/>
    <w:rsid w:val="004920FE"/>
    <w:rsid w:val="00494009"/>
    <w:rsid w:val="00494435"/>
    <w:rsid w:val="00494C66"/>
    <w:rsid w:val="00495C36"/>
    <w:rsid w:val="00497266"/>
    <w:rsid w:val="00497F09"/>
    <w:rsid w:val="004A0CD8"/>
    <w:rsid w:val="004A168E"/>
    <w:rsid w:val="004A1A67"/>
    <w:rsid w:val="004A3D1A"/>
    <w:rsid w:val="004A537F"/>
    <w:rsid w:val="004A6703"/>
    <w:rsid w:val="004B050B"/>
    <w:rsid w:val="004B16E0"/>
    <w:rsid w:val="004B492C"/>
    <w:rsid w:val="004B5BEA"/>
    <w:rsid w:val="004B5DD0"/>
    <w:rsid w:val="004B632D"/>
    <w:rsid w:val="004B67D3"/>
    <w:rsid w:val="004B7810"/>
    <w:rsid w:val="004B7F67"/>
    <w:rsid w:val="004C011D"/>
    <w:rsid w:val="004C02EA"/>
    <w:rsid w:val="004C0B90"/>
    <w:rsid w:val="004C324C"/>
    <w:rsid w:val="004C4D6A"/>
    <w:rsid w:val="004C7667"/>
    <w:rsid w:val="004D1D12"/>
    <w:rsid w:val="004D22DB"/>
    <w:rsid w:val="004D4F65"/>
    <w:rsid w:val="004D6263"/>
    <w:rsid w:val="004E09A6"/>
    <w:rsid w:val="004E3594"/>
    <w:rsid w:val="004E3D2F"/>
    <w:rsid w:val="004E4AA2"/>
    <w:rsid w:val="004E5256"/>
    <w:rsid w:val="004E74FE"/>
    <w:rsid w:val="004F0832"/>
    <w:rsid w:val="004F1B4F"/>
    <w:rsid w:val="004F210F"/>
    <w:rsid w:val="004F3A9C"/>
    <w:rsid w:val="004F3C8F"/>
    <w:rsid w:val="004F6C34"/>
    <w:rsid w:val="00501B35"/>
    <w:rsid w:val="0050275D"/>
    <w:rsid w:val="005055CE"/>
    <w:rsid w:val="0051736B"/>
    <w:rsid w:val="00521176"/>
    <w:rsid w:val="0052178F"/>
    <w:rsid w:val="00522DE1"/>
    <w:rsid w:val="005233F9"/>
    <w:rsid w:val="00523964"/>
    <w:rsid w:val="005242F4"/>
    <w:rsid w:val="00526F53"/>
    <w:rsid w:val="0052781D"/>
    <w:rsid w:val="00527969"/>
    <w:rsid w:val="005279CB"/>
    <w:rsid w:val="0053082A"/>
    <w:rsid w:val="00530F42"/>
    <w:rsid w:val="005328ED"/>
    <w:rsid w:val="00537386"/>
    <w:rsid w:val="00537A2D"/>
    <w:rsid w:val="0054035A"/>
    <w:rsid w:val="00540DBA"/>
    <w:rsid w:val="00541B4A"/>
    <w:rsid w:val="005427F6"/>
    <w:rsid w:val="00543EB0"/>
    <w:rsid w:val="0054406B"/>
    <w:rsid w:val="00544FD9"/>
    <w:rsid w:val="00550833"/>
    <w:rsid w:val="00550871"/>
    <w:rsid w:val="00551E26"/>
    <w:rsid w:val="005617EA"/>
    <w:rsid w:val="005617EE"/>
    <w:rsid w:val="00562AD6"/>
    <w:rsid w:val="00563A24"/>
    <w:rsid w:val="00566D63"/>
    <w:rsid w:val="0057000D"/>
    <w:rsid w:val="005702B6"/>
    <w:rsid w:val="00571704"/>
    <w:rsid w:val="00572C44"/>
    <w:rsid w:val="00573275"/>
    <w:rsid w:val="00574C76"/>
    <w:rsid w:val="005763E7"/>
    <w:rsid w:val="005810B7"/>
    <w:rsid w:val="00581933"/>
    <w:rsid w:val="00582EA3"/>
    <w:rsid w:val="0058356D"/>
    <w:rsid w:val="005837D4"/>
    <w:rsid w:val="005840AE"/>
    <w:rsid w:val="00584AD4"/>
    <w:rsid w:val="005862E4"/>
    <w:rsid w:val="00587026"/>
    <w:rsid w:val="005917BC"/>
    <w:rsid w:val="00591801"/>
    <w:rsid w:val="00591C81"/>
    <w:rsid w:val="0059211F"/>
    <w:rsid w:val="00592BA8"/>
    <w:rsid w:val="0059339D"/>
    <w:rsid w:val="005938CA"/>
    <w:rsid w:val="00593FC2"/>
    <w:rsid w:val="00594DAC"/>
    <w:rsid w:val="00596C49"/>
    <w:rsid w:val="00597EA2"/>
    <w:rsid w:val="005A317A"/>
    <w:rsid w:val="005A50ED"/>
    <w:rsid w:val="005A51DE"/>
    <w:rsid w:val="005A52B8"/>
    <w:rsid w:val="005A5B49"/>
    <w:rsid w:val="005A7689"/>
    <w:rsid w:val="005B47EB"/>
    <w:rsid w:val="005B60BD"/>
    <w:rsid w:val="005B71AB"/>
    <w:rsid w:val="005B7B8A"/>
    <w:rsid w:val="005C0A22"/>
    <w:rsid w:val="005C286F"/>
    <w:rsid w:val="005C2C3F"/>
    <w:rsid w:val="005C37D3"/>
    <w:rsid w:val="005C3D6C"/>
    <w:rsid w:val="005C4616"/>
    <w:rsid w:val="005C4DA2"/>
    <w:rsid w:val="005C5083"/>
    <w:rsid w:val="005C63CD"/>
    <w:rsid w:val="005D2117"/>
    <w:rsid w:val="005D4888"/>
    <w:rsid w:val="005D5E00"/>
    <w:rsid w:val="005D608E"/>
    <w:rsid w:val="005D6E22"/>
    <w:rsid w:val="005E0760"/>
    <w:rsid w:val="005E1C22"/>
    <w:rsid w:val="005E2AEB"/>
    <w:rsid w:val="005E3365"/>
    <w:rsid w:val="005E3DC1"/>
    <w:rsid w:val="005E6D7F"/>
    <w:rsid w:val="005E7A6F"/>
    <w:rsid w:val="005F2D5A"/>
    <w:rsid w:val="005F3A7B"/>
    <w:rsid w:val="005F40CA"/>
    <w:rsid w:val="005F5459"/>
    <w:rsid w:val="005F5D85"/>
    <w:rsid w:val="005F6F4A"/>
    <w:rsid w:val="005F752A"/>
    <w:rsid w:val="005F791C"/>
    <w:rsid w:val="0060048F"/>
    <w:rsid w:val="006025DC"/>
    <w:rsid w:val="00604B9D"/>
    <w:rsid w:val="0060534C"/>
    <w:rsid w:val="00606DE1"/>
    <w:rsid w:val="00607D95"/>
    <w:rsid w:val="00611A52"/>
    <w:rsid w:val="00611C85"/>
    <w:rsid w:val="0061252E"/>
    <w:rsid w:val="00613733"/>
    <w:rsid w:val="00613998"/>
    <w:rsid w:val="00614020"/>
    <w:rsid w:val="00615488"/>
    <w:rsid w:val="006159AC"/>
    <w:rsid w:val="00617BAD"/>
    <w:rsid w:val="00620540"/>
    <w:rsid w:val="00620BF1"/>
    <w:rsid w:val="006235AE"/>
    <w:rsid w:val="00623C2C"/>
    <w:rsid w:val="006243F0"/>
    <w:rsid w:val="0062497C"/>
    <w:rsid w:val="006249DD"/>
    <w:rsid w:val="006307FC"/>
    <w:rsid w:val="00630C02"/>
    <w:rsid w:val="006318B0"/>
    <w:rsid w:val="00633C61"/>
    <w:rsid w:val="00634A2C"/>
    <w:rsid w:val="00634B94"/>
    <w:rsid w:val="00634CBB"/>
    <w:rsid w:val="00637B08"/>
    <w:rsid w:val="0064137E"/>
    <w:rsid w:val="006422F8"/>
    <w:rsid w:val="00642315"/>
    <w:rsid w:val="0064352B"/>
    <w:rsid w:val="00643B60"/>
    <w:rsid w:val="00644C06"/>
    <w:rsid w:val="00645D24"/>
    <w:rsid w:val="00646866"/>
    <w:rsid w:val="00646A7A"/>
    <w:rsid w:val="00647115"/>
    <w:rsid w:val="00651ABA"/>
    <w:rsid w:val="00653283"/>
    <w:rsid w:val="00653898"/>
    <w:rsid w:val="00655CE3"/>
    <w:rsid w:val="00657808"/>
    <w:rsid w:val="00657F0E"/>
    <w:rsid w:val="006624D8"/>
    <w:rsid w:val="00663DD3"/>
    <w:rsid w:val="00664C10"/>
    <w:rsid w:val="0066598D"/>
    <w:rsid w:val="006660D4"/>
    <w:rsid w:val="0067157B"/>
    <w:rsid w:val="00672BC1"/>
    <w:rsid w:val="00673EE9"/>
    <w:rsid w:val="00675F75"/>
    <w:rsid w:val="00676537"/>
    <w:rsid w:val="0067658C"/>
    <w:rsid w:val="006778F3"/>
    <w:rsid w:val="00682D3E"/>
    <w:rsid w:val="00684F89"/>
    <w:rsid w:val="00685A24"/>
    <w:rsid w:val="00686AF8"/>
    <w:rsid w:val="006905A2"/>
    <w:rsid w:val="00690BBD"/>
    <w:rsid w:val="0069419C"/>
    <w:rsid w:val="006950C5"/>
    <w:rsid w:val="0069631E"/>
    <w:rsid w:val="006A186A"/>
    <w:rsid w:val="006A1BAE"/>
    <w:rsid w:val="006A2AA0"/>
    <w:rsid w:val="006A3E08"/>
    <w:rsid w:val="006A4383"/>
    <w:rsid w:val="006A4D8D"/>
    <w:rsid w:val="006A6EEF"/>
    <w:rsid w:val="006A729B"/>
    <w:rsid w:val="006B0B4C"/>
    <w:rsid w:val="006B1341"/>
    <w:rsid w:val="006B158E"/>
    <w:rsid w:val="006B4077"/>
    <w:rsid w:val="006B78E9"/>
    <w:rsid w:val="006C11E8"/>
    <w:rsid w:val="006C2045"/>
    <w:rsid w:val="006C30B8"/>
    <w:rsid w:val="006C353F"/>
    <w:rsid w:val="006C4695"/>
    <w:rsid w:val="006C7F0A"/>
    <w:rsid w:val="006D065A"/>
    <w:rsid w:val="006D1B09"/>
    <w:rsid w:val="006D52D7"/>
    <w:rsid w:val="006D67F8"/>
    <w:rsid w:val="006E03A0"/>
    <w:rsid w:val="006E13E9"/>
    <w:rsid w:val="006E22E5"/>
    <w:rsid w:val="006E2C27"/>
    <w:rsid w:val="006E3387"/>
    <w:rsid w:val="006E5516"/>
    <w:rsid w:val="006E73AA"/>
    <w:rsid w:val="006F003E"/>
    <w:rsid w:val="006F01BD"/>
    <w:rsid w:val="006F3CA2"/>
    <w:rsid w:val="006F6487"/>
    <w:rsid w:val="00701848"/>
    <w:rsid w:val="00701A58"/>
    <w:rsid w:val="007044D5"/>
    <w:rsid w:val="00704A06"/>
    <w:rsid w:val="00704B25"/>
    <w:rsid w:val="00706364"/>
    <w:rsid w:val="00707F5B"/>
    <w:rsid w:val="0071211B"/>
    <w:rsid w:val="00716297"/>
    <w:rsid w:val="00716D0A"/>
    <w:rsid w:val="007171E9"/>
    <w:rsid w:val="00720511"/>
    <w:rsid w:val="007212F6"/>
    <w:rsid w:val="0072239C"/>
    <w:rsid w:val="0072260E"/>
    <w:rsid w:val="00724E2C"/>
    <w:rsid w:val="007254C7"/>
    <w:rsid w:val="007260A4"/>
    <w:rsid w:val="00726124"/>
    <w:rsid w:val="007270BE"/>
    <w:rsid w:val="0072744A"/>
    <w:rsid w:val="00730871"/>
    <w:rsid w:val="007311C0"/>
    <w:rsid w:val="007319E6"/>
    <w:rsid w:val="007327D3"/>
    <w:rsid w:val="00732A57"/>
    <w:rsid w:val="007332AF"/>
    <w:rsid w:val="007338DF"/>
    <w:rsid w:val="007340B5"/>
    <w:rsid w:val="007369E5"/>
    <w:rsid w:val="00737169"/>
    <w:rsid w:val="0074174A"/>
    <w:rsid w:val="00741F43"/>
    <w:rsid w:val="007420A7"/>
    <w:rsid w:val="0074308B"/>
    <w:rsid w:val="00743CCD"/>
    <w:rsid w:val="0074442C"/>
    <w:rsid w:val="0074488F"/>
    <w:rsid w:val="007450F0"/>
    <w:rsid w:val="0074543A"/>
    <w:rsid w:val="00746AFD"/>
    <w:rsid w:val="00753003"/>
    <w:rsid w:val="0075337E"/>
    <w:rsid w:val="00753625"/>
    <w:rsid w:val="00762044"/>
    <w:rsid w:val="00762611"/>
    <w:rsid w:val="00765FAF"/>
    <w:rsid w:val="00767611"/>
    <w:rsid w:val="0077317D"/>
    <w:rsid w:val="00777201"/>
    <w:rsid w:val="00784CE5"/>
    <w:rsid w:val="00787C2C"/>
    <w:rsid w:val="00787C7C"/>
    <w:rsid w:val="00791632"/>
    <w:rsid w:val="007927AE"/>
    <w:rsid w:val="00793D9C"/>
    <w:rsid w:val="00793DB2"/>
    <w:rsid w:val="0079432B"/>
    <w:rsid w:val="007946AB"/>
    <w:rsid w:val="00795983"/>
    <w:rsid w:val="00795C5B"/>
    <w:rsid w:val="007A01EE"/>
    <w:rsid w:val="007A43F6"/>
    <w:rsid w:val="007A4A01"/>
    <w:rsid w:val="007A6971"/>
    <w:rsid w:val="007B04A5"/>
    <w:rsid w:val="007B0794"/>
    <w:rsid w:val="007B151E"/>
    <w:rsid w:val="007B3178"/>
    <w:rsid w:val="007B4103"/>
    <w:rsid w:val="007B467E"/>
    <w:rsid w:val="007B47CF"/>
    <w:rsid w:val="007B4D43"/>
    <w:rsid w:val="007B5C2A"/>
    <w:rsid w:val="007B7C23"/>
    <w:rsid w:val="007C1C15"/>
    <w:rsid w:val="007C2FBD"/>
    <w:rsid w:val="007C3755"/>
    <w:rsid w:val="007C6E2A"/>
    <w:rsid w:val="007C7599"/>
    <w:rsid w:val="007D018A"/>
    <w:rsid w:val="007D1DC2"/>
    <w:rsid w:val="007D1E8F"/>
    <w:rsid w:val="007D3636"/>
    <w:rsid w:val="007D65BC"/>
    <w:rsid w:val="007D7F80"/>
    <w:rsid w:val="007E1604"/>
    <w:rsid w:val="007E47B1"/>
    <w:rsid w:val="007E48ED"/>
    <w:rsid w:val="007E6635"/>
    <w:rsid w:val="007E7AD6"/>
    <w:rsid w:val="007F17F1"/>
    <w:rsid w:val="007F3C40"/>
    <w:rsid w:val="007F60F8"/>
    <w:rsid w:val="007F65F6"/>
    <w:rsid w:val="0080015B"/>
    <w:rsid w:val="008002CD"/>
    <w:rsid w:val="00802ACB"/>
    <w:rsid w:val="0080538C"/>
    <w:rsid w:val="00806EE9"/>
    <w:rsid w:val="00810547"/>
    <w:rsid w:val="008124CD"/>
    <w:rsid w:val="00814D2C"/>
    <w:rsid w:val="0081602C"/>
    <w:rsid w:val="0081717B"/>
    <w:rsid w:val="00820C05"/>
    <w:rsid w:val="00822D12"/>
    <w:rsid w:val="0082414D"/>
    <w:rsid w:val="0082552C"/>
    <w:rsid w:val="008257B1"/>
    <w:rsid w:val="00826479"/>
    <w:rsid w:val="00826C10"/>
    <w:rsid w:val="0083237D"/>
    <w:rsid w:val="008371BE"/>
    <w:rsid w:val="00837E28"/>
    <w:rsid w:val="008430E2"/>
    <w:rsid w:val="00846C2B"/>
    <w:rsid w:val="00852859"/>
    <w:rsid w:val="008543D5"/>
    <w:rsid w:val="00856774"/>
    <w:rsid w:val="00856882"/>
    <w:rsid w:val="00856F27"/>
    <w:rsid w:val="00860687"/>
    <w:rsid w:val="0086128A"/>
    <w:rsid w:val="00861365"/>
    <w:rsid w:val="008616CC"/>
    <w:rsid w:val="008640D1"/>
    <w:rsid w:val="00865798"/>
    <w:rsid w:val="00871155"/>
    <w:rsid w:val="00871597"/>
    <w:rsid w:val="00872251"/>
    <w:rsid w:val="00873BFC"/>
    <w:rsid w:val="00882C6C"/>
    <w:rsid w:val="008833EA"/>
    <w:rsid w:val="008861A0"/>
    <w:rsid w:val="008865F4"/>
    <w:rsid w:val="00886E94"/>
    <w:rsid w:val="00886F18"/>
    <w:rsid w:val="00890B6D"/>
    <w:rsid w:val="00890BEB"/>
    <w:rsid w:val="00890EE1"/>
    <w:rsid w:val="00892D40"/>
    <w:rsid w:val="00893CF6"/>
    <w:rsid w:val="00894062"/>
    <w:rsid w:val="00894576"/>
    <w:rsid w:val="00894768"/>
    <w:rsid w:val="0089514E"/>
    <w:rsid w:val="008951BF"/>
    <w:rsid w:val="00895C69"/>
    <w:rsid w:val="00896F07"/>
    <w:rsid w:val="008A1FA4"/>
    <w:rsid w:val="008A7EBF"/>
    <w:rsid w:val="008B0B7E"/>
    <w:rsid w:val="008B0BE9"/>
    <w:rsid w:val="008B0E0D"/>
    <w:rsid w:val="008B1859"/>
    <w:rsid w:val="008B1C40"/>
    <w:rsid w:val="008B2317"/>
    <w:rsid w:val="008B286E"/>
    <w:rsid w:val="008B38A2"/>
    <w:rsid w:val="008C091B"/>
    <w:rsid w:val="008C0E7D"/>
    <w:rsid w:val="008C11C7"/>
    <w:rsid w:val="008C4407"/>
    <w:rsid w:val="008C611C"/>
    <w:rsid w:val="008C6D20"/>
    <w:rsid w:val="008C7D31"/>
    <w:rsid w:val="008D0D7A"/>
    <w:rsid w:val="008D0E71"/>
    <w:rsid w:val="008D11C4"/>
    <w:rsid w:val="008D16B3"/>
    <w:rsid w:val="008D56D3"/>
    <w:rsid w:val="008D5C47"/>
    <w:rsid w:val="008D60F8"/>
    <w:rsid w:val="008D67E3"/>
    <w:rsid w:val="008D6BE8"/>
    <w:rsid w:val="008D744C"/>
    <w:rsid w:val="008E018D"/>
    <w:rsid w:val="008E1E2E"/>
    <w:rsid w:val="008E3AA8"/>
    <w:rsid w:val="008E3F0E"/>
    <w:rsid w:val="008E403D"/>
    <w:rsid w:val="008E45EC"/>
    <w:rsid w:val="008E5101"/>
    <w:rsid w:val="008E5B52"/>
    <w:rsid w:val="008F07C2"/>
    <w:rsid w:val="008F07EC"/>
    <w:rsid w:val="008F0AA9"/>
    <w:rsid w:val="0090159A"/>
    <w:rsid w:val="00903899"/>
    <w:rsid w:val="009048BF"/>
    <w:rsid w:val="00905B32"/>
    <w:rsid w:val="00905B80"/>
    <w:rsid w:val="00907C64"/>
    <w:rsid w:val="009113D7"/>
    <w:rsid w:val="00913D57"/>
    <w:rsid w:val="009142AE"/>
    <w:rsid w:val="0091586C"/>
    <w:rsid w:val="00915A03"/>
    <w:rsid w:val="00920905"/>
    <w:rsid w:val="00920D20"/>
    <w:rsid w:val="009213FD"/>
    <w:rsid w:val="00922589"/>
    <w:rsid w:val="00922E5A"/>
    <w:rsid w:val="009250E6"/>
    <w:rsid w:val="00925278"/>
    <w:rsid w:val="00927A2B"/>
    <w:rsid w:val="00931657"/>
    <w:rsid w:val="0093279D"/>
    <w:rsid w:val="00934E10"/>
    <w:rsid w:val="00941218"/>
    <w:rsid w:val="009413B7"/>
    <w:rsid w:val="009415BB"/>
    <w:rsid w:val="00944670"/>
    <w:rsid w:val="00947818"/>
    <w:rsid w:val="00950BED"/>
    <w:rsid w:val="00952C19"/>
    <w:rsid w:val="00957C83"/>
    <w:rsid w:val="009608B7"/>
    <w:rsid w:val="00960E13"/>
    <w:rsid w:val="00963F2F"/>
    <w:rsid w:val="0096672B"/>
    <w:rsid w:val="009667A9"/>
    <w:rsid w:val="009669DA"/>
    <w:rsid w:val="009677A2"/>
    <w:rsid w:val="009701D3"/>
    <w:rsid w:val="009701F6"/>
    <w:rsid w:val="00970F17"/>
    <w:rsid w:val="00970F5E"/>
    <w:rsid w:val="009711E0"/>
    <w:rsid w:val="009716E7"/>
    <w:rsid w:val="00971AA6"/>
    <w:rsid w:val="0097684D"/>
    <w:rsid w:val="009774B5"/>
    <w:rsid w:val="009827BD"/>
    <w:rsid w:val="00983834"/>
    <w:rsid w:val="00984536"/>
    <w:rsid w:val="0098683B"/>
    <w:rsid w:val="00992578"/>
    <w:rsid w:val="00992B7E"/>
    <w:rsid w:val="0099401D"/>
    <w:rsid w:val="00994614"/>
    <w:rsid w:val="0099503F"/>
    <w:rsid w:val="00997185"/>
    <w:rsid w:val="00997D1D"/>
    <w:rsid w:val="009A07DD"/>
    <w:rsid w:val="009A45AE"/>
    <w:rsid w:val="009A496F"/>
    <w:rsid w:val="009A5338"/>
    <w:rsid w:val="009A57BF"/>
    <w:rsid w:val="009A6B75"/>
    <w:rsid w:val="009B0691"/>
    <w:rsid w:val="009B0B2A"/>
    <w:rsid w:val="009B0D1E"/>
    <w:rsid w:val="009B270F"/>
    <w:rsid w:val="009B2FAB"/>
    <w:rsid w:val="009B4F04"/>
    <w:rsid w:val="009B55AD"/>
    <w:rsid w:val="009B58B3"/>
    <w:rsid w:val="009B6DDE"/>
    <w:rsid w:val="009C0DA7"/>
    <w:rsid w:val="009C1507"/>
    <w:rsid w:val="009C3078"/>
    <w:rsid w:val="009C3144"/>
    <w:rsid w:val="009C3287"/>
    <w:rsid w:val="009C3A1A"/>
    <w:rsid w:val="009C4550"/>
    <w:rsid w:val="009E0766"/>
    <w:rsid w:val="009E3D3C"/>
    <w:rsid w:val="009E6044"/>
    <w:rsid w:val="009E6E2F"/>
    <w:rsid w:val="009E705D"/>
    <w:rsid w:val="009E7889"/>
    <w:rsid w:val="009E7946"/>
    <w:rsid w:val="009F0316"/>
    <w:rsid w:val="009F0667"/>
    <w:rsid w:val="009F0D32"/>
    <w:rsid w:val="009F32C9"/>
    <w:rsid w:val="009F3992"/>
    <w:rsid w:val="009F516E"/>
    <w:rsid w:val="009F5F88"/>
    <w:rsid w:val="009F697F"/>
    <w:rsid w:val="009F6F64"/>
    <w:rsid w:val="009F7C59"/>
    <w:rsid w:val="00A0044F"/>
    <w:rsid w:val="00A0055C"/>
    <w:rsid w:val="00A01481"/>
    <w:rsid w:val="00A01704"/>
    <w:rsid w:val="00A025DA"/>
    <w:rsid w:val="00A037A4"/>
    <w:rsid w:val="00A05E63"/>
    <w:rsid w:val="00A06311"/>
    <w:rsid w:val="00A06E75"/>
    <w:rsid w:val="00A1075A"/>
    <w:rsid w:val="00A12386"/>
    <w:rsid w:val="00A132B1"/>
    <w:rsid w:val="00A13385"/>
    <w:rsid w:val="00A13645"/>
    <w:rsid w:val="00A139F9"/>
    <w:rsid w:val="00A13C81"/>
    <w:rsid w:val="00A13D55"/>
    <w:rsid w:val="00A203E1"/>
    <w:rsid w:val="00A20C03"/>
    <w:rsid w:val="00A21CD9"/>
    <w:rsid w:val="00A2548A"/>
    <w:rsid w:val="00A25BEE"/>
    <w:rsid w:val="00A275C2"/>
    <w:rsid w:val="00A30FA9"/>
    <w:rsid w:val="00A3214E"/>
    <w:rsid w:val="00A373FC"/>
    <w:rsid w:val="00A40465"/>
    <w:rsid w:val="00A40989"/>
    <w:rsid w:val="00A41345"/>
    <w:rsid w:val="00A42114"/>
    <w:rsid w:val="00A44D2C"/>
    <w:rsid w:val="00A46384"/>
    <w:rsid w:val="00A46E67"/>
    <w:rsid w:val="00A47880"/>
    <w:rsid w:val="00A50A27"/>
    <w:rsid w:val="00A55B3E"/>
    <w:rsid w:val="00A56A31"/>
    <w:rsid w:val="00A57E8E"/>
    <w:rsid w:val="00A61690"/>
    <w:rsid w:val="00A62B53"/>
    <w:rsid w:val="00A6394D"/>
    <w:rsid w:val="00A67AB9"/>
    <w:rsid w:val="00A70A8C"/>
    <w:rsid w:val="00A8081B"/>
    <w:rsid w:val="00A83466"/>
    <w:rsid w:val="00A835ED"/>
    <w:rsid w:val="00A9007D"/>
    <w:rsid w:val="00A907B0"/>
    <w:rsid w:val="00A91548"/>
    <w:rsid w:val="00A91FAF"/>
    <w:rsid w:val="00A93F7B"/>
    <w:rsid w:val="00A947EA"/>
    <w:rsid w:val="00A95277"/>
    <w:rsid w:val="00A96C5C"/>
    <w:rsid w:val="00A97E59"/>
    <w:rsid w:val="00AA221B"/>
    <w:rsid w:val="00AA4E7C"/>
    <w:rsid w:val="00AA690B"/>
    <w:rsid w:val="00AA6C8F"/>
    <w:rsid w:val="00AB332D"/>
    <w:rsid w:val="00AB4696"/>
    <w:rsid w:val="00AB728C"/>
    <w:rsid w:val="00AB7E13"/>
    <w:rsid w:val="00AB7F6F"/>
    <w:rsid w:val="00AC186B"/>
    <w:rsid w:val="00AC3924"/>
    <w:rsid w:val="00AC457E"/>
    <w:rsid w:val="00AD2D93"/>
    <w:rsid w:val="00AD2ECF"/>
    <w:rsid w:val="00AD3A69"/>
    <w:rsid w:val="00AD3F17"/>
    <w:rsid w:val="00AD457F"/>
    <w:rsid w:val="00AD554B"/>
    <w:rsid w:val="00AD584A"/>
    <w:rsid w:val="00AD640B"/>
    <w:rsid w:val="00AD7079"/>
    <w:rsid w:val="00AD7613"/>
    <w:rsid w:val="00AE1D07"/>
    <w:rsid w:val="00AE24BE"/>
    <w:rsid w:val="00AE3DF4"/>
    <w:rsid w:val="00AE5B44"/>
    <w:rsid w:val="00AE679B"/>
    <w:rsid w:val="00AF089A"/>
    <w:rsid w:val="00AF2F80"/>
    <w:rsid w:val="00AF3A62"/>
    <w:rsid w:val="00AF4FCA"/>
    <w:rsid w:val="00AF6DF0"/>
    <w:rsid w:val="00B00039"/>
    <w:rsid w:val="00B00C73"/>
    <w:rsid w:val="00B00F8F"/>
    <w:rsid w:val="00B02F10"/>
    <w:rsid w:val="00B03250"/>
    <w:rsid w:val="00B0395A"/>
    <w:rsid w:val="00B03B4E"/>
    <w:rsid w:val="00B0446D"/>
    <w:rsid w:val="00B04F20"/>
    <w:rsid w:val="00B06A75"/>
    <w:rsid w:val="00B06EDE"/>
    <w:rsid w:val="00B07DD5"/>
    <w:rsid w:val="00B1102C"/>
    <w:rsid w:val="00B12556"/>
    <w:rsid w:val="00B1423A"/>
    <w:rsid w:val="00B2102E"/>
    <w:rsid w:val="00B21EAD"/>
    <w:rsid w:val="00B2221B"/>
    <w:rsid w:val="00B22DD2"/>
    <w:rsid w:val="00B2693B"/>
    <w:rsid w:val="00B2796A"/>
    <w:rsid w:val="00B2796C"/>
    <w:rsid w:val="00B30353"/>
    <w:rsid w:val="00B32F23"/>
    <w:rsid w:val="00B33C39"/>
    <w:rsid w:val="00B3414C"/>
    <w:rsid w:val="00B36295"/>
    <w:rsid w:val="00B402A3"/>
    <w:rsid w:val="00B4379E"/>
    <w:rsid w:val="00B4789E"/>
    <w:rsid w:val="00B50658"/>
    <w:rsid w:val="00B5407B"/>
    <w:rsid w:val="00B574FD"/>
    <w:rsid w:val="00B60F03"/>
    <w:rsid w:val="00B61BF5"/>
    <w:rsid w:val="00B63E0A"/>
    <w:rsid w:val="00B666A9"/>
    <w:rsid w:val="00B67C78"/>
    <w:rsid w:val="00B67CBD"/>
    <w:rsid w:val="00B73215"/>
    <w:rsid w:val="00B73B24"/>
    <w:rsid w:val="00B746F9"/>
    <w:rsid w:val="00B7476F"/>
    <w:rsid w:val="00B77954"/>
    <w:rsid w:val="00B81D2C"/>
    <w:rsid w:val="00B869F6"/>
    <w:rsid w:val="00B86BB3"/>
    <w:rsid w:val="00B919BF"/>
    <w:rsid w:val="00B923E5"/>
    <w:rsid w:val="00B941F4"/>
    <w:rsid w:val="00B941F6"/>
    <w:rsid w:val="00BA2A1A"/>
    <w:rsid w:val="00BA2EB1"/>
    <w:rsid w:val="00BA3445"/>
    <w:rsid w:val="00BA4571"/>
    <w:rsid w:val="00BA6B9C"/>
    <w:rsid w:val="00BA7220"/>
    <w:rsid w:val="00BB0B9A"/>
    <w:rsid w:val="00BB4246"/>
    <w:rsid w:val="00BB435D"/>
    <w:rsid w:val="00BB61AD"/>
    <w:rsid w:val="00BC0730"/>
    <w:rsid w:val="00BC2AE2"/>
    <w:rsid w:val="00BC388D"/>
    <w:rsid w:val="00BC644B"/>
    <w:rsid w:val="00BC7766"/>
    <w:rsid w:val="00BD00C9"/>
    <w:rsid w:val="00BD033F"/>
    <w:rsid w:val="00BD098F"/>
    <w:rsid w:val="00BD1680"/>
    <w:rsid w:val="00BD6633"/>
    <w:rsid w:val="00BD6720"/>
    <w:rsid w:val="00BD6BFE"/>
    <w:rsid w:val="00BD7F6B"/>
    <w:rsid w:val="00BE0569"/>
    <w:rsid w:val="00BE360E"/>
    <w:rsid w:val="00BE39C8"/>
    <w:rsid w:val="00BE3D89"/>
    <w:rsid w:val="00BE68A4"/>
    <w:rsid w:val="00BF276D"/>
    <w:rsid w:val="00BF4EE0"/>
    <w:rsid w:val="00BF5B4E"/>
    <w:rsid w:val="00BF6E9A"/>
    <w:rsid w:val="00BF799D"/>
    <w:rsid w:val="00C001FF"/>
    <w:rsid w:val="00C011FA"/>
    <w:rsid w:val="00C024F9"/>
    <w:rsid w:val="00C045EE"/>
    <w:rsid w:val="00C06330"/>
    <w:rsid w:val="00C06727"/>
    <w:rsid w:val="00C0757E"/>
    <w:rsid w:val="00C07AE1"/>
    <w:rsid w:val="00C11C3A"/>
    <w:rsid w:val="00C11E0F"/>
    <w:rsid w:val="00C23B4F"/>
    <w:rsid w:val="00C23E94"/>
    <w:rsid w:val="00C2495A"/>
    <w:rsid w:val="00C25CDF"/>
    <w:rsid w:val="00C30662"/>
    <w:rsid w:val="00C32C3B"/>
    <w:rsid w:val="00C33134"/>
    <w:rsid w:val="00C33D68"/>
    <w:rsid w:val="00C35E70"/>
    <w:rsid w:val="00C36AAB"/>
    <w:rsid w:val="00C37966"/>
    <w:rsid w:val="00C40F1A"/>
    <w:rsid w:val="00C43155"/>
    <w:rsid w:val="00C43539"/>
    <w:rsid w:val="00C44A95"/>
    <w:rsid w:val="00C51A43"/>
    <w:rsid w:val="00C51E82"/>
    <w:rsid w:val="00C55696"/>
    <w:rsid w:val="00C56F61"/>
    <w:rsid w:val="00C572B2"/>
    <w:rsid w:val="00C6081D"/>
    <w:rsid w:val="00C6138E"/>
    <w:rsid w:val="00C622FB"/>
    <w:rsid w:val="00C62D90"/>
    <w:rsid w:val="00C6366B"/>
    <w:rsid w:val="00C63A18"/>
    <w:rsid w:val="00C63D59"/>
    <w:rsid w:val="00C64EC1"/>
    <w:rsid w:val="00C67822"/>
    <w:rsid w:val="00C70E00"/>
    <w:rsid w:val="00C71D49"/>
    <w:rsid w:val="00C7374F"/>
    <w:rsid w:val="00C74523"/>
    <w:rsid w:val="00C7768E"/>
    <w:rsid w:val="00C77985"/>
    <w:rsid w:val="00C806A5"/>
    <w:rsid w:val="00C81901"/>
    <w:rsid w:val="00C84DEA"/>
    <w:rsid w:val="00C85570"/>
    <w:rsid w:val="00C87108"/>
    <w:rsid w:val="00C8718D"/>
    <w:rsid w:val="00C87581"/>
    <w:rsid w:val="00C90B6E"/>
    <w:rsid w:val="00C93F40"/>
    <w:rsid w:val="00C95CDA"/>
    <w:rsid w:val="00C95ED4"/>
    <w:rsid w:val="00C971EF"/>
    <w:rsid w:val="00CA34AD"/>
    <w:rsid w:val="00CA4D28"/>
    <w:rsid w:val="00CA70A8"/>
    <w:rsid w:val="00CA7DF1"/>
    <w:rsid w:val="00CB1947"/>
    <w:rsid w:val="00CB3E49"/>
    <w:rsid w:val="00CB4580"/>
    <w:rsid w:val="00CB564C"/>
    <w:rsid w:val="00CB6AD3"/>
    <w:rsid w:val="00CB764E"/>
    <w:rsid w:val="00CC1940"/>
    <w:rsid w:val="00CC347F"/>
    <w:rsid w:val="00CC3C78"/>
    <w:rsid w:val="00CC3DDE"/>
    <w:rsid w:val="00CC4105"/>
    <w:rsid w:val="00CC5D74"/>
    <w:rsid w:val="00CC7F7A"/>
    <w:rsid w:val="00CD0B53"/>
    <w:rsid w:val="00CD0E2C"/>
    <w:rsid w:val="00CD320B"/>
    <w:rsid w:val="00CD407C"/>
    <w:rsid w:val="00CD4BED"/>
    <w:rsid w:val="00CD4E30"/>
    <w:rsid w:val="00CE0A7B"/>
    <w:rsid w:val="00CE0F58"/>
    <w:rsid w:val="00CE1AB2"/>
    <w:rsid w:val="00CE1E5F"/>
    <w:rsid w:val="00CE3C4B"/>
    <w:rsid w:val="00CE55BC"/>
    <w:rsid w:val="00CF0E81"/>
    <w:rsid w:val="00CF7931"/>
    <w:rsid w:val="00D0116F"/>
    <w:rsid w:val="00D01927"/>
    <w:rsid w:val="00D023D7"/>
    <w:rsid w:val="00D0277A"/>
    <w:rsid w:val="00D04D73"/>
    <w:rsid w:val="00D06977"/>
    <w:rsid w:val="00D069A2"/>
    <w:rsid w:val="00D06B74"/>
    <w:rsid w:val="00D13F62"/>
    <w:rsid w:val="00D17C17"/>
    <w:rsid w:val="00D20038"/>
    <w:rsid w:val="00D2324A"/>
    <w:rsid w:val="00D25439"/>
    <w:rsid w:val="00D30CBB"/>
    <w:rsid w:val="00D32B55"/>
    <w:rsid w:val="00D32F82"/>
    <w:rsid w:val="00D3389E"/>
    <w:rsid w:val="00D33A43"/>
    <w:rsid w:val="00D3634E"/>
    <w:rsid w:val="00D36AE1"/>
    <w:rsid w:val="00D40420"/>
    <w:rsid w:val="00D4110F"/>
    <w:rsid w:val="00D4112B"/>
    <w:rsid w:val="00D4121E"/>
    <w:rsid w:val="00D41ECB"/>
    <w:rsid w:val="00D41FE0"/>
    <w:rsid w:val="00D42864"/>
    <w:rsid w:val="00D4370F"/>
    <w:rsid w:val="00D43C5A"/>
    <w:rsid w:val="00D45155"/>
    <w:rsid w:val="00D456D5"/>
    <w:rsid w:val="00D468D0"/>
    <w:rsid w:val="00D46AB1"/>
    <w:rsid w:val="00D50C48"/>
    <w:rsid w:val="00D50D82"/>
    <w:rsid w:val="00D5190D"/>
    <w:rsid w:val="00D5259F"/>
    <w:rsid w:val="00D53AF2"/>
    <w:rsid w:val="00D54B0B"/>
    <w:rsid w:val="00D54CA1"/>
    <w:rsid w:val="00D54F00"/>
    <w:rsid w:val="00D55903"/>
    <w:rsid w:val="00D60141"/>
    <w:rsid w:val="00D60AEE"/>
    <w:rsid w:val="00D62CFF"/>
    <w:rsid w:val="00D64650"/>
    <w:rsid w:val="00D64763"/>
    <w:rsid w:val="00D649BC"/>
    <w:rsid w:val="00D67231"/>
    <w:rsid w:val="00D6733A"/>
    <w:rsid w:val="00D712AE"/>
    <w:rsid w:val="00D71BA8"/>
    <w:rsid w:val="00D727C3"/>
    <w:rsid w:val="00D729D8"/>
    <w:rsid w:val="00D73756"/>
    <w:rsid w:val="00D76451"/>
    <w:rsid w:val="00D7652B"/>
    <w:rsid w:val="00D8030D"/>
    <w:rsid w:val="00D80683"/>
    <w:rsid w:val="00D80B99"/>
    <w:rsid w:val="00D81743"/>
    <w:rsid w:val="00D819CC"/>
    <w:rsid w:val="00D81AF7"/>
    <w:rsid w:val="00D820CC"/>
    <w:rsid w:val="00D82566"/>
    <w:rsid w:val="00D84BB1"/>
    <w:rsid w:val="00D84D55"/>
    <w:rsid w:val="00D863A8"/>
    <w:rsid w:val="00D86EDA"/>
    <w:rsid w:val="00D90457"/>
    <w:rsid w:val="00D9082C"/>
    <w:rsid w:val="00D90E0A"/>
    <w:rsid w:val="00D91FE3"/>
    <w:rsid w:val="00D923F7"/>
    <w:rsid w:val="00D93451"/>
    <w:rsid w:val="00D93DB2"/>
    <w:rsid w:val="00D946FC"/>
    <w:rsid w:val="00D969F2"/>
    <w:rsid w:val="00D9718F"/>
    <w:rsid w:val="00D97B5A"/>
    <w:rsid w:val="00DA10D0"/>
    <w:rsid w:val="00DA431E"/>
    <w:rsid w:val="00DA4C1A"/>
    <w:rsid w:val="00DA6144"/>
    <w:rsid w:val="00DA65BF"/>
    <w:rsid w:val="00DB2394"/>
    <w:rsid w:val="00DB5A4B"/>
    <w:rsid w:val="00DB5BCD"/>
    <w:rsid w:val="00DB6E65"/>
    <w:rsid w:val="00DB6F2A"/>
    <w:rsid w:val="00DC04DF"/>
    <w:rsid w:val="00DC0CAB"/>
    <w:rsid w:val="00DC325F"/>
    <w:rsid w:val="00DC442D"/>
    <w:rsid w:val="00DC4D67"/>
    <w:rsid w:val="00DC4DAF"/>
    <w:rsid w:val="00DC5447"/>
    <w:rsid w:val="00DC7C46"/>
    <w:rsid w:val="00DC7F1C"/>
    <w:rsid w:val="00DD0282"/>
    <w:rsid w:val="00DD1083"/>
    <w:rsid w:val="00DD1E06"/>
    <w:rsid w:val="00DD2DE3"/>
    <w:rsid w:val="00DD40F5"/>
    <w:rsid w:val="00DD4CDD"/>
    <w:rsid w:val="00DD5E8A"/>
    <w:rsid w:val="00DD7709"/>
    <w:rsid w:val="00DE4A4A"/>
    <w:rsid w:val="00DE5DA5"/>
    <w:rsid w:val="00DE7B0F"/>
    <w:rsid w:val="00DF0C08"/>
    <w:rsid w:val="00DF26F8"/>
    <w:rsid w:val="00DF32C9"/>
    <w:rsid w:val="00DF3329"/>
    <w:rsid w:val="00DF477B"/>
    <w:rsid w:val="00DF5DEC"/>
    <w:rsid w:val="00DF694C"/>
    <w:rsid w:val="00DF6F09"/>
    <w:rsid w:val="00DF746C"/>
    <w:rsid w:val="00E01A84"/>
    <w:rsid w:val="00E04822"/>
    <w:rsid w:val="00E04954"/>
    <w:rsid w:val="00E07336"/>
    <w:rsid w:val="00E0770B"/>
    <w:rsid w:val="00E07B75"/>
    <w:rsid w:val="00E104D8"/>
    <w:rsid w:val="00E10D3F"/>
    <w:rsid w:val="00E120C2"/>
    <w:rsid w:val="00E132AD"/>
    <w:rsid w:val="00E13CC1"/>
    <w:rsid w:val="00E145B9"/>
    <w:rsid w:val="00E16E12"/>
    <w:rsid w:val="00E219D1"/>
    <w:rsid w:val="00E22856"/>
    <w:rsid w:val="00E232BB"/>
    <w:rsid w:val="00E24A9C"/>
    <w:rsid w:val="00E24D72"/>
    <w:rsid w:val="00E25C10"/>
    <w:rsid w:val="00E2662F"/>
    <w:rsid w:val="00E26F21"/>
    <w:rsid w:val="00E30A7D"/>
    <w:rsid w:val="00E3149D"/>
    <w:rsid w:val="00E358E3"/>
    <w:rsid w:val="00E35B53"/>
    <w:rsid w:val="00E3651A"/>
    <w:rsid w:val="00E36560"/>
    <w:rsid w:val="00E368B4"/>
    <w:rsid w:val="00E37CA9"/>
    <w:rsid w:val="00E40760"/>
    <w:rsid w:val="00E41107"/>
    <w:rsid w:val="00E41AEE"/>
    <w:rsid w:val="00E42D97"/>
    <w:rsid w:val="00E45611"/>
    <w:rsid w:val="00E546F7"/>
    <w:rsid w:val="00E5480C"/>
    <w:rsid w:val="00E54CCA"/>
    <w:rsid w:val="00E55637"/>
    <w:rsid w:val="00E57D21"/>
    <w:rsid w:val="00E607C1"/>
    <w:rsid w:val="00E619F0"/>
    <w:rsid w:val="00E62F73"/>
    <w:rsid w:val="00E64B1F"/>
    <w:rsid w:val="00E64F2D"/>
    <w:rsid w:val="00E664A6"/>
    <w:rsid w:val="00E66BA0"/>
    <w:rsid w:val="00E71478"/>
    <w:rsid w:val="00E7199F"/>
    <w:rsid w:val="00E71B1E"/>
    <w:rsid w:val="00E73805"/>
    <w:rsid w:val="00E73CF1"/>
    <w:rsid w:val="00E74835"/>
    <w:rsid w:val="00E7506F"/>
    <w:rsid w:val="00E76E9E"/>
    <w:rsid w:val="00E774AE"/>
    <w:rsid w:val="00E82AA1"/>
    <w:rsid w:val="00E85AD8"/>
    <w:rsid w:val="00E86B8C"/>
    <w:rsid w:val="00E87573"/>
    <w:rsid w:val="00E90EB3"/>
    <w:rsid w:val="00E90FE5"/>
    <w:rsid w:val="00E924D5"/>
    <w:rsid w:val="00E928EC"/>
    <w:rsid w:val="00E9397B"/>
    <w:rsid w:val="00E9714D"/>
    <w:rsid w:val="00E97C23"/>
    <w:rsid w:val="00EA01FF"/>
    <w:rsid w:val="00EA05DF"/>
    <w:rsid w:val="00EA1ADC"/>
    <w:rsid w:val="00EA239E"/>
    <w:rsid w:val="00EA25ED"/>
    <w:rsid w:val="00EA4DDC"/>
    <w:rsid w:val="00EA7945"/>
    <w:rsid w:val="00EB1E92"/>
    <w:rsid w:val="00EB2C01"/>
    <w:rsid w:val="00EB37CB"/>
    <w:rsid w:val="00EB43E8"/>
    <w:rsid w:val="00EB598C"/>
    <w:rsid w:val="00EC0801"/>
    <w:rsid w:val="00EC0E93"/>
    <w:rsid w:val="00EC1BBB"/>
    <w:rsid w:val="00EC2BE2"/>
    <w:rsid w:val="00EC4644"/>
    <w:rsid w:val="00EC4BC8"/>
    <w:rsid w:val="00EC575A"/>
    <w:rsid w:val="00EC5763"/>
    <w:rsid w:val="00EC613E"/>
    <w:rsid w:val="00EC73B5"/>
    <w:rsid w:val="00ED040C"/>
    <w:rsid w:val="00ED2B7F"/>
    <w:rsid w:val="00ED3B7F"/>
    <w:rsid w:val="00ED60AA"/>
    <w:rsid w:val="00ED622F"/>
    <w:rsid w:val="00EE1D92"/>
    <w:rsid w:val="00EE27E5"/>
    <w:rsid w:val="00EE363D"/>
    <w:rsid w:val="00EE3F8B"/>
    <w:rsid w:val="00EE7FC6"/>
    <w:rsid w:val="00EF0001"/>
    <w:rsid w:val="00EF0D8E"/>
    <w:rsid w:val="00EF1718"/>
    <w:rsid w:val="00EF7D09"/>
    <w:rsid w:val="00F0268C"/>
    <w:rsid w:val="00F026DA"/>
    <w:rsid w:val="00F03104"/>
    <w:rsid w:val="00F03115"/>
    <w:rsid w:val="00F0372B"/>
    <w:rsid w:val="00F051F4"/>
    <w:rsid w:val="00F10460"/>
    <w:rsid w:val="00F10AB4"/>
    <w:rsid w:val="00F11214"/>
    <w:rsid w:val="00F13B42"/>
    <w:rsid w:val="00F16557"/>
    <w:rsid w:val="00F17277"/>
    <w:rsid w:val="00F17859"/>
    <w:rsid w:val="00F200E0"/>
    <w:rsid w:val="00F20DAE"/>
    <w:rsid w:val="00F251E8"/>
    <w:rsid w:val="00F26DB0"/>
    <w:rsid w:val="00F32D1E"/>
    <w:rsid w:val="00F36E6E"/>
    <w:rsid w:val="00F4099E"/>
    <w:rsid w:val="00F40C0C"/>
    <w:rsid w:val="00F415EE"/>
    <w:rsid w:val="00F4165D"/>
    <w:rsid w:val="00F444CC"/>
    <w:rsid w:val="00F44716"/>
    <w:rsid w:val="00F4508B"/>
    <w:rsid w:val="00F4699A"/>
    <w:rsid w:val="00F4775D"/>
    <w:rsid w:val="00F51EFA"/>
    <w:rsid w:val="00F52243"/>
    <w:rsid w:val="00F53460"/>
    <w:rsid w:val="00F53ADC"/>
    <w:rsid w:val="00F543BA"/>
    <w:rsid w:val="00F56227"/>
    <w:rsid w:val="00F564E5"/>
    <w:rsid w:val="00F56CAB"/>
    <w:rsid w:val="00F56E3D"/>
    <w:rsid w:val="00F577F0"/>
    <w:rsid w:val="00F60347"/>
    <w:rsid w:val="00F613F9"/>
    <w:rsid w:val="00F61A91"/>
    <w:rsid w:val="00F67A69"/>
    <w:rsid w:val="00F702A2"/>
    <w:rsid w:val="00F715CD"/>
    <w:rsid w:val="00F722A9"/>
    <w:rsid w:val="00F73B67"/>
    <w:rsid w:val="00F7412C"/>
    <w:rsid w:val="00F75551"/>
    <w:rsid w:val="00F77AAD"/>
    <w:rsid w:val="00F77B6C"/>
    <w:rsid w:val="00F82C66"/>
    <w:rsid w:val="00F84395"/>
    <w:rsid w:val="00F84F6F"/>
    <w:rsid w:val="00F87DB5"/>
    <w:rsid w:val="00F91C2A"/>
    <w:rsid w:val="00F92D0D"/>
    <w:rsid w:val="00F94C1E"/>
    <w:rsid w:val="00F95E4A"/>
    <w:rsid w:val="00F95E6C"/>
    <w:rsid w:val="00F96FEC"/>
    <w:rsid w:val="00FA1D41"/>
    <w:rsid w:val="00FA2E56"/>
    <w:rsid w:val="00FA7729"/>
    <w:rsid w:val="00FB37AA"/>
    <w:rsid w:val="00FB50C8"/>
    <w:rsid w:val="00FB60F5"/>
    <w:rsid w:val="00FB6CF1"/>
    <w:rsid w:val="00FC28BD"/>
    <w:rsid w:val="00FC410A"/>
    <w:rsid w:val="00FC478F"/>
    <w:rsid w:val="00FC4F44"/>
    <w:rsid w:val="00FC61B0"/>
    <w:rsid w:val="00FD003E"/>
    <w:rsid w:val="00FD0B3F"/>
    <w:rsid w:val="00FD356C"/>
    <w:rsid w:val="00FD4382"/>
    <w:rsid w:val="00FD4811"/>
    <w:rsid w:val="00FD5B3C"/>
    <w:rsid w:val="00FD6BFD"/>
    <w:rsid w:val="00FD74E1"/>
    <w:rsid w:val="00FD7A42"/>
    <w:rsid w:val="00FE17E2"/>
    <w:rsid w:val="00FE30F3"/>
    <w:rsid w:val="00FE39B5"/>
    <w:rsid w:val="00FE4148"/>
    <w:rsid w:val="00FE42BD"/>
    <w:rsid w:val="00FE454B"/>
    <w:rsid w:val="00FE6633"/>
    <w:rsid w:val="00FF32CC"/>
    <w:rsid w:val="00FF4FDD"/>
    <w:rsid w:val="00FF54FE"/>
    <w:rsid w:val="47B273D0"/>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F9DB25"/>
  <w15:docId w15:val="{E27BA91F-AFC9-42FC-957B-C989DBAD2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7F7A"/>
    <w:pPr>
      <w:bidi/>
      <w:spacing w:after="0" w:line="240" w:lineRule="auto"/>
    </w:pPr>
    <w:rPr>
      <w:rFonts w:ascii="Times New Roman" w:eastAsia="Times New Roman" w:hAnsi="Times New Roman" w:cs="Times New Roman"/>
      <w:sz w:val="24"/>
      <w:szCs w:val="24"/>
      <w:lang w:val="en-US"/>
    </w:rPr>
  </w:style>
  <w:style w:type="paragraph" w:styleId="Titre1">
    <w:name w:val="heading 1"/>
    <w:aliases w:val="SNT2"/>
    <w:basedOn w:val="Normal"/>
    <w:next w:val="Normal"/>
    <w:link w:val="Titre1Car"/>
    <w:uiPriority w:val="9"/>
    <w:qFormat/>
    <w:rsid w:val="00684F8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next w:val="Normal"/>
    <w:link w:val="Titre2Car"/>
    <w:uiPriority w:val="9"/>
    <w:unhideWhenUsed/>
    <w:qFormat/>
    <w:rsid w:val="00E25C10"/>
    <w:pPr>
      <w:keepNext/>
      <w:keepLines/>
      <w:spacing w:after="2"/>
      <w:ind w:left="1299" w:hanging="10"/>
      <w:outlineLvl w:val="1"/>
    </w:pPr>
    <w:rPr>
      <w:rFonts w:ascii="Calibri" w:eastAsia="Calibri" w:hAnsi="Calibri" w:cs="Calibri"/>
      <w:b/>
      <w:color w:val="000000"/>
      <w:sz w:val="24"/>
      <w:u w:val="single" w:color="00000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5C0A22"/>
    <w:pPr>
      <w:autoSpaceDE w:val="0"/>
      <w:autoSpaceDN w:val="0"/>
      <w:adjustRightInd w:val="0"/>
      <w:spacing w:after="0" w:line="240" w:lineRule="auto"/>
    </w:pPr>
    <w:rPr>
      <w:rFonts w:ascii="Cambria" w:hAnsi="Cambria" w:cs="Cambria"/>
      <w:color w:val="000000"/>
      <w:sz w:val="24"/>
      <w:szCs w:val="24"/>
    </w:rPr>
  </w:style>
  <w:style w:type="paragraph" w:styleId="Paragraphedeliste">
    <w:name w:val="List Paragraph"/>
    <w:aliases w:val="References,Bullets,Numbered List Paragraph,ReferencesCxSpLast,List Paragraph (numbered (a)),List Paragraph nowy,Liste 1,List Paragraph Char Char Char,Main numbered paragraph,Bullet paras,List Bullet Mary,List Bullet-OpsManual,lp1,Ha"/>
    <w:basedOn w:val="Normal"/>
    <w:link w:val="ParagraphedelisteCar"/>
    <w:uiPriority w:val="34"/>
    <w:qFormat/>
    <w:rsid w:val="00970F5E"/>
    <w:pPr>
      <w:ind w:left="720"/>
      <w:contextualSpacing/>
    </w:pPr>
  </w:style>
  <w:style w:type="paragraph" w:customStyle="1" w:styleId="TableText">
    <w:name w:val="Table Text"/>
    <w:basedOn w:val="Normal"/>
    <w:uiPriority w:val="4"/>
    <w:rsid w:val="00E36560"/>
    <w:pPr>
      <w:bidi w:val="0"/>
    </w:pPr>
    <w:rPr>
      <w:rFonts w:ascii="Segoe UI" w:eastAsiaTheme="minorEastAsia" w:hAnsi="Segoe UI" w:cstheme="minorBidi"/>
      <w:sz w:val="20"/>
      <w:szCs w:val="20"/>
    </w:rPr>
  </w:style>
  <w:style w:type="paragraph" w:customStyle="1" w:styleId="TableHeading-11pt">
    <w:name w:val="Table Heading - 11 pt"/>
    <w:basedOn w:val="Normal"/>
    <w:uiPriority w:val="4"/>
    <w:qFormat/>
    <w:rsid w:val="00E36560"/>
    <w:pPr>
      <w:bidi w:val="0"/>
      <w:spacing w:line="276" w:lineRule="auto"/>
    </w:pPr>
    <w:rPr>
      <w:rFonts w:ascii="Segoe UI" w:eastAsiaTheme="minorEastAsia" w:hAnsi="Segoe UI" w:cstheme="minorBidi"/>
      <w:color w:val="FFFFFF" w:themeColor="background1"/>
      <w:sz w:val="22"/>
      <w:szCs w:val="22"/>
    </w:rPr>
  </w:style>
  <w:style w:type="table" w:styleId="Tableauclassique2">
    <w:name w:val="Table Classic 2"/>
    <w:basedOn w:val="TableauNormal"/>
    <w:rsid w:val="00E36560"/>
    <w:pPr>
      <w:spacing w:after="200" w:line="276" w:lineRule="auto"/>
    </w:pPr>
    <w:rPr>
      <w:rFonts w:ascii="Calibri" w:eastAsia="MS Mincho" w:hAnsi="Calibri" w:cs="Arial"/>
      <w:lang w:val="en-AU" w:eastAsia="en-A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auGrille4-Accentuation51">
    <w:name w:val="Tableau Grille 4 - Accentuation 51"/>
    <w:basedOn w:val="TableauNormal"/>
    <w:uiPriority w:val="49"/>
    <w:rsid w:val="00E25C10"/>
    <w:pPr>
      <w:spacing w:after="0" w:line="240" w:lineRule="auto"/>
    </w:pPr>
    <w:rPr>
      <w:rFonts w:eastAsiaTheme="minorEastAsia"/>
      <w:lang w:eastAsia="fr-FR"/>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Titre2Car">
    <w:name w:val="Titre 2 Car"/>
    <w:basedOn w:val="Policepardfaut"/>
    <w:link w:val="Titre2"/>
    <w:uiPriority w:val="9"/>
    <w:rsid w:val="00E25C10"/>
    <w:rPr>
      <w:rFonts w:ascii="Calibri" w:eastAsia="Calibri" w:hAnsi="Calibri" w:cs="Calibri"/>
      <w:b/>
      <w:color w:val="000000"/>
      <w:sz w:val="24"/>
      <w:u w:val="single" w:color="000000"/>
      <w:lang w:eastAsia="fr-FR"/>
    </w:rPr>
  </w:style>
  <w:style w:type="paragraph" w:styleId="En-tte">
    <w:name w:val="header"/>
    <w:basedOn w:val="Normal"/>
    <w:link w:val="En-tteCar"/>
    <w:uiPriority w:val="99"/>
    <w:unhideWhenUsed/>
    <w:rsid w:val="00DD1083"/>
    <w:pPr>
      <w:tabs>
        <w:tab w:val="center" w:pos="4536"/>
        <w:tab w:val="right" w:pos="9072"/>
      </w:tabs>
    </w:pPr>
  </w:style>
  <w:style w:type="character" w:customStyle="1" w:styleId="En-tteCar">
    <w:name w:val="En-tête Car"/>
    <w:basedOn w:val="Policepardfaut"/>
    <w:link w:val="En-tte"/>
    <w:uiPriority w:val="99"/>
    <w:rsid w:val="00DD1083"/>
    <w:rPr>
      <w:rFonts w:ascii="Times New Roman" w:eastAsia="Times New Roman" w:hAnsi="Times New Roman" w:cs="Times New Roman"/>
      <w:sz w:val="24"/>
      <w:szCs w:val="24"/>
      <w:lang w:val="en-US"/>
    </w:rPr>
  </w:style>
  <w:style w:type="paragraph" w:styleId="Pieddepage">
    <w:name w:val="footer"/>
    <w:basedOn w:val="Normal"/>
    <w:link w:val="PieddepageCar"/>
    <w:uiPriority w:val="99"/>
    <w:unhideWhenUsed/>
    <w:rsid w:val="00DD1083"/>
    <w:pPr>
      <w:tabs>
        <w:tab w:val="center" w:pos="4536"/>
        <w:tab w:val="right" w:pos="9072"/>
      </w:tabs>
    </w:pPr>
  </w:style>
  <w:style w:type="character" w:customStyle="1" w:styleId="PieddepageCar">
    <w:name w:val="Pied de page Car"/>
    <w:basedOn w:val="Policepardfaut"/>
    <w:link w:val="Pieddepage"/>
    <w:uiPriority w:val="99"/>
    <w:rsid w:val="00DD1083"/>
    <w:rPr>
      <w:rFonts w:ascii="Times New Roman" w:eastAsia="Times New Roman" w:hAnsi="Times New Roman" w:cs="Times New Roman"/>
      <w:sz w:val="24"/>
      <w:szCs w:val="24"/>
      <w:lang w:val="en-US"/>
    </w:rPr>
  </w:style>
  <w:style w:type="paragraph" w:styleId="Titre">
    <w:name w:val="Title"/>
    <w:basedOn w:val="Normal"/>
    <w:next w:val="Normal"/>
    <w:link w:val="TitreCar"/>
    <w:uiPriority w:val="10"/>
    <w:qFormat/>
    <w:rsid w:val="00684F89"/>
    <w:pPr>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84F89"/>
    <w:rPr>
      <w:rFonts w:asciiTheme="majorHAnsi" w:eastAsiaTheme="majorEastAsia" w:hAnsiTheme="majorHAnsi" w:cstheme="majorBidi"/>
      <w:spacing w:val="-10"/>
      <w:kern w:val="28"/>
      <w:sz w:val="56"/>
      <w:szCs w:val="56"/>
      <w:lang w:val="en-US"/>
    </w:rPr>
  </w:style>
  <w:style w:type="character" w:customStyle="1" w:styleId="Titre1Car">
    <w:name w:val="Titre 1 Car"/>
    <w:aliases w:val="SNT2 Car"/>
    <w:basedOn w:val="Policepardfaut"/>
    <w:link w:val="Titre1"/>
    <w:uiPriority w:val="9"/>
    <w:rsid w:val="00684F89"/>
    <w:rPr>
      <w:rFonts w:asciiTheme="majorHAnsi" w:eastAsiaTheme="majorEastAsia" w:hAnsiTheme="majorHAnsi" w:cstheme="majorBidi"/>
      <w:color w:val="2F5496" w:themeColor="accent1" w:themeShade="BF"/>
      <w:sz w:val="32"/>
      <w:szCs w:val="32"/>
      <w:lang w:val="en-US"/>
    </w:rPr>
  </w:style>
  <w:style w:type="paragraph" w:styleId="En-ttedetabledesmatires">
    <w:name w:val="TOC Heading"/>
    <w:basedOn w:val="Titre1"/>
    <w:next w:val="Normal"/>
    <w:uiPriority w:val="39"/>
    <w:unhideWhenUsed/>
    <w:qFormat/>
    <w:rsid w:val="00684F89"/>
    <w:pPr>
      <w:bidi w:val="0"/>
      <w:spacing w:line="259" w:lineRule="auto"/>
      <w:outlineLvl w:val="9"/>
    </w:pPr>
    <w:rPr>
      <w:lang w:val="fr-FR" w:eastAsia="fr-FR"/>
    </w:rPr>
  </w:style>
  <w:style w:type="paragraph" w:styleId="TM1">
    <w:name w:val="toc 1"/>
    <w:basedOn w:val="Normal"/>
    <w:next w:val="Normal"/>
    <w:autoRedefine/>
    <w:uiPriority w:val="39"/>
    <w:unhideWhenUsed/>
    <w:rsid w:val="00D4112B"/>
    <w:pPr>
      <w:tabs>
        <w:tab w:val="left" w:pos="660"/>
        <w:tab w:val="right" w:leader="dot" w:pos="9062"/>
      </w:tabs>
      <w:bidi w:val="0"/>
      <w:spacing w:after="100"/>
    </w:pPr>
  </w:style>
  <w:style w:type="character" w:styleId="Lienhypertexte">
    <w:name w:val="Hyperlink"/>
    <w:basedOn w:val="Policepardfaut"/>
    <w:uiPriority w:val="99"/>
    <w:unhideWhenUsed/>
    <w:rsid w:val="00684F89"/>
    <w:rPr>
      <w:color w:val="0563C1" w:themeColor="hyperlink"/>
      <w:u w:val="single"/>
    </w:rPr>
  </w:style>
  <w:style w:type="paragraph" w:styleId="TM2">
    <w:name w:val="toc 2"/>
    <w:basedOn w:val="Normal"/>
    <w:next w:val="Normal"/>
    <w:autoRedefine/>
    <w:uiPriority w:val="39"/>
    <w:unhideWhenUsed/>
    <w:rsid w:val="00E30A7D"/>
    <w:pPr>
      <w:spacing w:after="100"/>
      <w:ind w:left="240"/>
    </w:pPr>
  </w:style>
  <w:style w:type="paragraph" w:styleId="Textedebulles">
    <w:name w:val="Balloon Text"/>
    <w:basedOn w:val="Normal"/>
    <w:link w:val="TextedebullesCar"/>
    <w:uiPriority w:val="99"/>
    <w:semiHidden/>
    <w:unhideWhenUsed/>
    <w:rsid w:val="00093564"/>
    <w:rPr>
      <w:rFonts w:ascii="Tahoma" w:hAnsi="Tahoma" w:cs="Tahoma"/>
      <w:sz w:val="16"/>
      <w:szCs w:val="16"/>
    </w:rPr>
  </w:style>
  <w:style w:type="character" w:customStyle="1" w:styleId="TextedebullesCar">
    <w:name w:val="Texte de bulles Car"/>
    <w:basedOn w:val="Policepardfaut"/>
    <w:link w:val="Textedebulles"/>
    <w:uiPriority w:val="99"/>
    <w:semiHidden/>
    <w:rsid w:val="00093564"/>
    <w:rPr>
      <w:rFonts w:ascii="Tahoma" w:eastAsia="Times New Roman" w:hAnsi="Tahoma" w:cs="Tahoma"/>
      <w:sz w:val="16"/>
      <w:szCs w:val="16"/>
      <w:lang w:val="en-US"/>
    </w:rPr>
  </w:style>
  <w:style w:type="paragraph" w:styleId="Corpsdetexte">
    <w:name w:val="Body Text"/>
    <w:basedOn w:val="Normal"/>
    <w:link w:val="CorpsdetexteCar"/>
    <w:uiPriority w:val="1"/>
    <w:qFormat/>
    <w:rsid w:val="00F82C66"/>
    <w:pPr>
      <w:widowControl w:val="0"/>
      <w:autoSpaceDE w:val="0"/>
      <w:autoSpaceDN w:val="0"/>
      <w:bidi w:val="0"/>
    </w:pPr>
    <w:rPr>
      <w:rFonts w:ascii="Carlito" w:eastAsia="Carlito" w:hAnsi="Carlito" w:cs="Carlito"/>
      <w:lang w:val="fr-FR"/>
    </w:rPr>
  </w:style>
  <w:style w:type="character" w:customStyle="1" w:styleId="CorpsdetexteCar">
    <w:name w:val="Corps de texte Car"/>
    <w:basedOn w:val="Policepardfaut"/>
    <w:link w:val="Corpsdetexte"/>
    <w:uiPriority w:val="1"/>
    <w:rsid w:val="00F82C66"/>
    <w:rPr>
      <w:rFonts w:ascii="Carlito" w:eastAsia="Carlito" w:hAnsi="Carlito" w:cs="Carlito"/>
      <w:sz w:val="24"/>
      <w:szCs w:val="24"/>
    </w:rPr>
  </w:style>
  <w:style w:type="table" w:customStyle="1" w:styleId="NormalTable0">
    <w:name w:val="Normal Table0"/>
    <w:uiPriority w:val="2"/>
    <w:semiHidden/>
    <w:unhideWhenUsed/>
    <w:qFormat/>
    <w:rsid w:val="00220B5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220B5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F200E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F200E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2742A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2742A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BB435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BB435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11">
    <w:name w:val="Table Normal711"/>
    <w:uiPriority w:val="2"/>
    <w:semiHidden/>
    <w:unhideWhenUsed/>
    <w:qFormat/>
    <w:rsid w:val="003F2C6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11">
    <w:name w:val="Table Normal611"/>
    <w:uiPriority w:val="2"/>
    <w:semiHidden/>
    <w:unhideWhenUsed/>
    <w:qFormat/>
    <w:rsid w:val="003F2C6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21">
    <w:name w:val="Table Normal721"/>
    <w:uiPriority w:val="2"/>
    <w:semiHidden/>
    <w:unhideWhenUsed/>
    <w:qFormat/>
    <w:rsid w:val="003F2C6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lev">
    <w:name w:val="Strong"/>
    <w:basedOn w:val="Policepardfaut"/>
    <w:uiPriority w:val="22"/>
    <w:qFormat/>
    <w:rsid w:val="00283278"/>
    <w:rPr>
      <w:b/>
      <w:bCs/>
    </w:rPr>
  </w:style>
  <w:style w:type="table" w:styleId="Grilledutableau">
    <w:name w:val="Table Grid"/>
    <w:basedOn w:val="TableauNormal"/>
    <w:uiPriority w:val="59"/>
    <w:rsid w:val="00784C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nonrsolue1">
    <w:name w:val="Mention non résolue1"/>
    <w:basedOn w:val="Policepardfaut"/>
    <w:uiPriority w:val="99"/>
    <w:semiHidden/>
    <w:unhideWhenUsed/>
    <w:rsid w:val="004F6C34"/>
    <w:rPr>
      <w:color w:val="605E5C"/>
      <w:shd w:val="clear" w:color="auto" w:fill="E1DFDD"/>
    </w:rPr>
  </w:style>
  <w:style w:type="paragraph" w:styleId="Rvision">
    <w:name w:val="Revision"/>
    <w:hidden/>
    <w:uiPriority w:val="99"/>
    <w:semiHidden/>
    <w:rsid w:val="00D43C5A"/>
    <w:pPr>
      <w:spacing w:after="0" w:line="240" w:lineRule="auto"/>
    </w:pPr>
    <w:rPr>
      <w:rFonts w:ascii="Times New Roman" w:eastAsia="Times New Roman" w:hAnsi="Times New Roman" w:cs="Times New Roman"/>
      <w:sz w:val="24"/>
      <w:szCs w:val="24"/>
      <w:lang w:val="en-US"/>
    </w:rPr>
  </w:style>
  <w:style w:type="character" w:styleId="Marquedecommentaire">
    <w:name w:val="annotation reference"/>
    <w:basedOn w:val="Policepardfaut"/>
    <w:uiPriority w:val="99"/>
    <w:semiHidden/>
    <w:unhideWhenUsed/>
    <w:rsid w:val="003A5B63"/>
    <w:rPr>
      <w:sz w:val="16"/>
      <w:szCs w:val="16"/>
    </w:rPr>
  </w:style>
  <w:style w:type="paragraph" w:styleId="Commentaire">
    <w:name w:val="annotation text"/>
    <w:basedOn w:val="Normal"/>
    <w:link w:val="CommentaireCar"/>
    <w:uiPriority w:val="99"/>
    <w:unhideWhenUsed/>
    <w:rsid w:val="003A5B63"/>
    <w:rPr>
      <w:sz w:val="20"/>
      <w:szCs w:val="20"/>
    </w:rPr>
  </w:style>
  <w:style w:type="character" w:customStyle="1" w:styleId="CommentaireCar">
    <w:name w:val="Commentaire Car"/>
    <w:basedOn w:val="Policepardfaut"/>
    <w:link w:val="Commentaire"/>
    <w:uiPriority w:val="99"/>
    <w:rsid w:val="003A5B63"/>
    <w:rPr>
      <w:rFonts w:ascii="Times New Roman" w:eastAsia="Times New Roman" w:hAnsi="Times New Roman" w:cs="Times New Roman"/>
      <w:sz w:val="20"/>
      <w:szCs w:val="20"/>
      <w:lang w:val="en-US"/>
    </w:rPr>
  </w:style>
  <w:style w:type="paragraph" w:styleId="Objetducommentaire">
    <w:name w:val="annotation subject"/>
    <w:basedOn w:val="Commentaire"/>
    <w:next w:val="Commentaire"/>
    <w:link w:val="ObjetducommentaireCar"/>
    <w:uiPriority w:val="99"/>
    <w:semiHidden/>
    <w:unhideWhenUsed/>
    <w:rsid w:val="003A5B63"/>
    <w:rPr>
      <w:b/>
      <w:bCs/>
    </w:rPr>
  </w:style>
  <w:style w:type="character" w:customStyle="1" w:styleId="ObjetducommentaireCar">
    <w:name w:val="Objet du commentaire Car"/>
    <w:basedOn w:val="CommentaireCar"/>
    <w:link w:val="Objetducommentaire"/>
    <w:uiPriority w:val="99"/>
    <w:semiHidden/>
    <w:rsid w:val="003A5B63"/>
    <w:rPr>
      <w:rFonts w:ascii="Times New Roman" w:eastAsia="Times New Roman" w:hAnsi="Times New Roman" w:cs="Times New Roman"/>
      <w:b/>
      <w:bCs/>
      <w:sz w:val="20"/>
      <w:szCs w:val="20"/>
      <w:lang w:val="en-US"/>
    </w:rPr>
  </w:style>
  <w:style w:type="paragraph" w:styleId="NormalWeb">
    <w:name w:val="Normal (Web)"/>
    <w:basedOn w:val="Normal"/>
    <w:uiPriority w:val="99"/>
    <w:unhideWhenUsed/>
    <w:rsid w:val="006C7F0A"/>
    <w:pPr>
      <w:bidi w:val="0"/>
      <w:spacing w:before="100" w:beforeAutospacing="1" w:after="100" w:afterAutospacing="1"/>
    </w:pPr>
    <w:rPr>
      <w:lang w:val="fr-FR" w:eastAsia="fr-FR"/>
    </w:rPr>
  </w:style>
  <w:style w:type="character" w:customStyle="1" w:styleId="ParagraphedelisteCar">
    <w:name w:val="Paragraphe de liste Car"/>
    <w:aliases w:val="References Car,Bullets Car,Numbered List Paragraph Car,ReferencesCxSpLast Car,List Paragraph (numbered (a)) Car,List Paragraph nowy Car,Liste 1 Car,List Paragraph Char Char Char Car,Main numbered paragraph Car,Bullet paras Car"/>
    <w:link w:val="Paragraphedeliste"/>
    <w:uiPriority w:val="34"/>
    <w:qFormat/>
    <w:locked/>
    <w:rsid w:val="00D90457"/>
    <w:rPr>
      <w:rFonts w:ascii="Times New Roman" w:eastAsia="Times New Roman" w:hAnsi="Times New Roman" w:cs="Times New Roman"/>
      <w:sz w:val="24"/>
      <w:szCs w:val="24"/>
      <w:lang w:val="en-US"/>
    </w:rPr>
  </w:style>
  <w:style w:type="paragraph" w:customStyle="1" w:styleId="TableParagraph">
    <w:name w:val="Table Paragraph"/>
    <w:basedOn w:val="Normal"/>
    <w:uiPriority w:val="1"/>
    <w:qFormat/>
    <w:rsid w:val="001A6C16"/>
    <w:pPr>
      <w:widowControl w:val="0"/>
      <w:bidi w:val="0"/>
    </w:pPr>
    <w:rPr>
      <w:rFonts w:ascii="Calibri" w:eastAsia="Calibri" w:hAnsi="Calibri" w:cs="Arial"/>
      <w:sz w:val="22"/>
      <w:szCs w:val="22"/>
    </w:rPr>
  </w:style>
  <w:style w:type="paragraph" w:customStyle="1" w:styleId="STN1">
    <w:name w:val="STN 1"/>
    <w:basedOn w:val="Titre1"/>
    <w:link w:val="STN1Car"/>
    <w:qFormat/>
    <w:rsid w:val="009E6E2F"/>
    <w:pPr>
      <w:bidi w:val="0"/>
      <w:ind w:left="360" w:hanging="360"/>
    </w:pPr>
    <w:rPr>
      <w:rFonts w:cstheme="minorHAnsi"/>
    </w:rPr>
  </w:style>
  <w:style w:type="character" w:customStyle="1" w:styleId="STN1Car">
    <w:name w:val="STN 1 Car"/>
    <w:basedOn w:val="Titre1Car"/>
    <w:link w:val="STN1"/>
    <w:rsid w:val="009E6E2F"/>
    <w:rPr>
      <w:rFonts w:asciiTheme="majorHAnsi" w:eastAsiaTheme="majorEastAsia" w:hAnsiTheme="majorHAnsi" w:cstheme="minorHAnsi"/>
      <w:color w:val="2F5496"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0284514">
      <w:bodyDiv w:val="1"/>
      <w:marLeft w:val="0"/>
      <w:marRight w:val="0"/>
      <w:marTop w:val="0"/>
      <w:marBottom w:val="0"/>
      <w:divBdr>
        <w:top w:val="none" w:sz="0" w:space="0" w:color="auto"/>
        <w:left w:val="none" w:sz="0" w:space="0" w:color="auto"/>
        <w:bottom w:val="none" w:sz="0" w:space="0" w:color="auto"/>
        <w:right w:val="none" w:sz="0" w:space="0" w:color="auto"/>
      </w:divBdr>
    </w:div>
    <w:div w:id="1063793551">
      <w:bodyDiv w:val="1"/>
      <w:marLeft w:val="0"/>
      <w:marRight w:val="0"/>
      <w:marTop w:val="0"/>
      <w:marBottom w:val="0"/>
      <w:divBdr>
        <w:top w:val="none" w:sz="0" w:space="0" w:color="auto"/>
        <w:left w:val="none" w:sz="0" w:space="0" w:color="auto"/>
        <w:bottom w:val="none" w:sz="0" w:space="0" w:color="auto"/>
        <w:right w:val="none" w:sz="0" w:space="0" w:color="auto"/>
      </w:divBdr>
    </w:div>
    <w:div w:id="1428691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pps.who.int/iris/bitstream/handle/10665/44827/9789242501414_fre.pdf?sequence=1"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healthdataprinciples.org/fr/"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igitalprinciples.org/fr/"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4" ma:contentTypeDescription="Create a new document." ma:contentTypeScope="" ma:versionID="20db4609069af92f9d9c5d3feb17fd47">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2ff66c184e544dfa1da46048eefb2b93"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F5F168-4354-47CD-8E8F-92DAC7D27075}">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customXml/itemProps2.xml><?xml version="1.0" encoding="utf-8"?>
<ds:datastoreItem xmlns:ds="http://schemas.openxmlformats.org/officeDocument/2006/customXml" ds:itemID="{9EC23EB3-B51F-4DA2-9CD0-8538C86863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B60F2D-F9C9-444F-82AA-C4D688AAFCE3}">
  <ds:schemaRefs>
    <ds:schemaRef ds:uri="http://schemas.microsoft.com/sharepoint/v3/contenttype/forms"/>
  </ds:schemaRefs>
</ds:datastoreItem>
</file>

<file path=customXml/itemProps4.xml><?xml version="1.0" encoding="utf-8"?>
<ds:datastoreItem xmlns:ds="http://schemas.openxmlformats.org/officeDocument/2006/customXml" ds:itemID="{B44685B1-9698-4A57-85B2-A03F2970A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3217</Words>
  <Characters>17697</Characters>
  <Application>Microsoft Office Word</Application>
  <DocSecurity>0</DocSecurity>
  <Lines>147</Lines>
  <Paragraphs>41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20873</CharactersWithSpaces>
  <SharedDoc>false</SharedDoc>
  <HLinks>
    <vt:vector size="132" baseType="variant">
      <vt:variant>
        <vt:i4>786453</vt:i4>
      </vt:variant>
      <vt:variant>
        <vt:i4>117</vt:i4>
      </vt:variant>
      <vt:variant>
        <vt:i4>0</vt:i4>
      </vt:variant>
      <vt:variant>
        <vt:i4>5</vt:i4>
      </vt:variant>
      <vt:variant>
        <vt:lpwstr>http://www.dashboard.cnte.tn/</vt:lpwstr>
      </vt:variant>
      <vt:variant>
        <vt:lpwstr/>
      </vt:variant>
      <vt:variant>
        <vt:i4>7536757</vt:i4>
      </vt:variant>
      <vt:variant>
        <vt:i4>114</vt:i4>
      </vt:variant>
      <vt:variant>
        <vt:i4>0</vt:i4>
      </vt:variant>
      <vt:variant>
        <vt:i4>5</vt:i4>
      </vt:variant>
      <vt:variant>
        <vt:lpwstr>http://www.eduserv.tn/</vt:lpwstr>
      </vt:variant>
      <vt:variant>
        <vt:lpwstr/>
      </vt:variant>
      <vt:variant>
        <vt:i4>786453</vt:i4>
      </vt:variant>
      <vt:variant>
        <vt:i4>111</vt:i4>
      </vt:variant>
      <vt:variant>
        <vt:i4>0</vt:i4>
      </vt:variant>
      <vt:variant>
        <vt:i4>5</vt:i4>
      </vt:variant>
      <vt:variant>
        <vt:lpwstr>http://www.dashboard.cnte.tn/</vt:lpwstr>
      </vt:variant>
      <vt:variant>
        <vt:lpwstr/>
      </vt:variant>
      <vt:variant>
        <vt:i4>4915204</vt:i4>
      </vt:variant>
      <vt:variant>
        <vt:i4>108</vt:i4>
      </vt:variant>
      <vt:variant>
        <vt:i4>0</vt:i4>
      </vt:variant>
      <vt:variant>
        <vt:i4>5</vt:i4>
      </vt:variant>
      <vt:variant>
        <vt:lpwstr>http://www.suivisms.cnte.tn/</vt:lpwstr>
      </vt:variant>
      <vt:variant>
        <vt:lpwstr/>
      </vt:variant>
      <vt:variant>
        <vt:i4>7536757</vt:i4>
      </vt:variant>
      <vt:variant>
        <vt:i4>105</vt:i4>
      </vt:variant>
      <vt:variant>
        <vt:i4>0</vt:i4>
      </vt:variant>
      <vt:variant>
        <vt:i4>5</vt:i4>
      </vt:variant>
      <vt:variant>
        <vt:lpwstr>http://www.eduserv.tn/</vt:lpwstr>
      </vt:variant>
      <vt:variant>
        <vt:lpwstr/>
      </vt:variant>
      <vt:variant>
        <vt:i4>1048634</vt:i4>
      </vt:variant>
      <vt:variant>
        <vt:i4>98</vt:i4>
      </vt:variant>
      <vt:variant>
        <vt:i4>0</vt:i4>
      </vt:variant>
      <vt:variant>
        <vt:i4>5</vt:i4>
      </vt:variant>
      <vt:variant>
        <vt:lpwstr/>
      </vt:variant>
      <vt:variant>
        <vt:lpwstr>_Toc91244153</vt:lpwstr>
      </vt:variant>
      <vt:variant>
        <vt:i4>1114170</vt:i4>
      </vt:variant>
      <vt:variant>
        <vt:i4>92</vt:i4>
      </vt:variant>
      <vt:variant>
        <vt:i4>0</vt:i4>
      </vt:variant>
      <vt:variant>
        <vt:i4>5</vt:i4>
      </vt:variant>
      <vt:variant>
        <vt:lpwstr/>
      </vt:variant>
      <vt:variant>
        <vt:lpwstr>_Toc91244152</vt:lpwstr>
      </vt:variant>
      <vt:variant>
        <vt:i4>1179706</vt:i4>
      </vt:variant>
      <vt:variant>
        <vt:i4>86</vt:i4>
      </vt:variant>
      <vt:variant>
        <vt:i4>0</vt:i4>
      </vt:variant>
      <vt:variant>
        <vt:i4>5</vt:i4>
      </vt:variant>
      <vt:variant>
        <vt:lpwstr/>
      </vt:variant>
      <vt:variant>
        <vt:lpwstr>_Toc91244151</vt:lpwstr>
      </vt:variant>
      <vt:variant>
        <vt:i4>1245242</vt:i4>
      </vt:variant>
      <vt:variant>
        <vt:i4>80</vt:i4>
      </vt:variant>
      <vt:variant>
        <vt:i4>0</vt:i4>
      </vt:variant>
      <vt:variant>
        <vt:i4>5</vt:i4>
      </vt:variant>
      <vt:variant>
        <vt:lpwstr/>
      </vt:variant>
      <vt:variant>
        <vt:lpwstr>_Toc91244150</vt:lpwstr>
      </vt:variant>
      <vt:variant>
        <vt:i4>1703995</vt:i4>
      </vt:variant>
      <vt:variant>
        <vt:i4>74</vt:i4>
      </vt:variant>
      <vt:variant>
        <vt:i4>0</vt:i4>
      </vt:variant>
      <vt:variant>
        <vt:i4>5</vt:i4>
      </vt:variant>
      <vt:variant>
        <vt:lpwstr/>
      </vt:variant>
      <vt:variant>
        <vt:lpwstr>_Toc91244149</vt:lpwstr>
      </vt:variant>
      <vt:variant>
        <vt:i4>1769531</vt:i4>
      </vt:variant>
      <vt:variant>
        <vt:i4>68</vt:i4>
      </vt:variant>
      <vt:variant>
        <vt:i4>0</vt:i4>
      </vt:variant>
      <vt:variant>
        <vt:i4>5</vt:i4>
      </vt:variant>
      <vt:variant>
        <vt:lpwstr/>
      </vt:variant>
      <vt:variant>
        <vt:lpwstr>_Toc91244148</vt:lpwstr>
      </vt:variant>
      <vt:variant>
        <vt:i4>1310779</vt:i4>
      </vt:variant>
      <vt:variant>
        <vt:i4>62</vt:i4>
      </vt:variant>
      <vt:variant>
        <vt:i4>0</vt:i4>
      </vt:variant>
      <vt:variant>
        <vt:i4>5</vt:i4>
      </vt:variant>
      <vt:variant>
        <vt:lpwstr/>
      </vt:variant>
      <vt:variant>
        <vt:lpwstr>_Toc91244147</vt:lpwstr>
      </vt:variant>
      <vt:variant>
        <vt:i4>1376315</vt:i4>
      </vt:variant>
      <vt:variant>
        <vt:i4>56</vt:i4>
      </vt:variant>
      <vt:variant>
        <vt:i4>0</vt:i4>
      </vt:variant>
      <vt:variant>
        <vt:i4>5</vt:i4>
      </vt:variant>
      <vt:variant>
        <vt:lpwstr/>
      </vt:variant>
      <vt:variant>
        <vt:lpwstr>_Toc91244146</vt:lpwstr>
      </vt:variant>
      <vt:variant>
        <vt:i4>1441851</vt:i4>
      </vt:variant>
      <vt:variant>
        <vt:i4>50</vt:i4>
      </vt:variant>
      <vt:variant>
        <vt:i4>0</vt:i4>
      </vt:variant>
      <vt:variant>
        <vt:i4>5</vt:i4>
      </vt:variant>
      <vt:variant>
        <vt:lpwstr/>
      </vt:variant>
      <vt:variant>
        <vt:lpwstr>_Toc91244145</vt:lpwstr>
      </vt:variant>
      <vt:variant>
        <vt:i4>1507387</vt:i4>
      </vt:variant>
      <vt:variant>
        <vt:i4>44</vt:i4>
      </vt:variant>
      <vt:variant>
        <vt:i4>0</vt:i4>
      </vt:variant>
      <vt:variant>
        <vt:i4>5</vt:i4>
      </vt:variant>
      <vt:variant>
        <vt:lpwstr/>
      </vt:variant>
      <vt:variant>
        <vt:lpwstr>_Toc91244144</vt:lpwstr>
      </vt:variant>
      <vt:variant>
        <vt:i4>1048635</vt:i4>
      </vt:variant>
      <vt:variant>
        <vt:i4>38</vt:i4>
      </vt:variant>
      <vt:variant>
        <vt:i4>0</vt:i4>
      </vt:variant>
      <vt:variant>
        <vt:i4>5</vt:i4>
      </vt:variant>
      <vt:variant>
        <vt:lpwstr/>
      </vt:variant>
      <vt:variant>
        <vt:lpwstr>_Toc91244143</vt:lpwstr>
      </vt:variant>
      <vt:variant>
        <vt:i4>1114171</vt:i4>
      </vt:variant>
      <vt:variant>
        <vt:i4>32</vt:i4>
      </vt:variant>
      <vt:variant>
        <vt:i4>0</vt:i4>
      </vt:variant>
      <vt:variant>
        <vt:i4>5</vt:i4>
      </vt:variant>
      <vt:variant>
        <vt:lpwstr/>
      </vt:variant>
      <vt:variant>
        <vt:lpwstr>_Toc91244142</vt:lpwstr>
      </vt:variant>
      <vt:variant>
        <vt:i4>1179707</vt:i4>
      </vt:variant>
      <vt:variant>
        <vt:i4>26</vt:i4>
      </vt:variant>
      <vt:variant>
        <vt:i4>0</vt:i4>
      </vt:variant>
      <vt:variant>
        <vt:i4>5</vt:i4>
      </vt:variant>
      <vt:variant>
        <vt:lpwstr/>
      </vt:variant>
      <vt:variant>
        <vt:lpwstr>_Toc91244141</vt:lpwstr>
      </vt:variant>
      <vt:variant>
        <vt:i4>1245243</vt:i4>
      </vt:variant>
      <vt:variant>
        <vt:i4>20</vt:i4>
      </vt:variant>
      <vt:variant>
        <vt:i4>0</vt:i4>
      </vt:variant>
      <vt:variant>
        <vt:i4>5</vt:i4>
      </vt:variant>
      <vt:variant>
        <vt:lpwstr/>
      </vt:variant>
      <vt:variant>
        <vt:lpwstr>_Toc91244140</vt:lpwstr>
      </vt:variant>
      <vt:variant>
        <vt:i4>1703996</vt:i4>
      </vt:variant>
      <vt:variant>
        <vt:i4>14</vt:i4>
      </vt:variant>
      <vt:variant>
        <vt:i4>0</vt:i4>
      </vt:variant>
      <vt:variant>
        <vt:i4>5</vt:i4>
      </vt:variant>
      <vt:variant>
        <vt:lpwstr/>
      </vt:variant>
      <vt:variant>
        <vt:lpwstr>_Toc91244139</vt:lpwstr>
      </vt:variant>
      <vt:variant>
        <vt:i4>1769532</vt:i4>
      </vt:variant>
      <vt:variant>
        <vt:i4>8</vt:i4>
      </vt:variant>
      <vt:variant>
        <vt:i4>0</vt:i4>
      </vt:variant>
      <vt:variant>
        <vt:i4>5</vt:i4>
      </vt:variant>
      <vt:variant>
        <vt:lpwstr/>
      </vt:variant>
      <vt:variant>
        <vt:lpwstr>_Toc91244138</vt:lpwstr>
      </vt:variant>
      <vt:variant>
        <vt:i4>1310780</vt:i4>
      </vt:variant>
      <vt:variant>
        <vt:i4>2</vt:i4>
      </vt:variant>
      <vt:variant>
        <vt:i4>0</vt:i4>
      </vt:variant>
      <vt:variant>
        <vt:i4>5</vt:i4>
      </vt:variant>
      <vt:variant>
        <vt:lpwstr/>
      </vt:variant>
      <vt:variant>
        <vt:lpwstr>_Toc91244137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ABB</dc:creator>
  <cp:lastModifiedBy>Taha  El Abed</cp:lastModifiedBy>
  <cp:revision>3</cp:revision>
  <cp:lastPrinted>2021-06-24T13:24:00Z</cp:lastPrinted>
  <dcterms:created xsi:type="dcterms:W3CDTF">2023-04-17T09:35:00Z</dcterms:created>
  <dcterms:modified xsi:type="dcterms:W3CDTF">2023-04-17T09:46:00Z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ies>
</file>